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99" w:leftChars="-428" w:firstLineChars="0"/>
        <w:rPr>
          <w:rFonts w:hint="eastAsia" w:ascii="ＭＳ 明朝" w:hAnsi="ＭＳ 明朝" w:eastAsia="ＭＳ 明朝"/>
          <w:b w:val="0"/>
          <w:sz w:val="22"/>
        </w:rPr>
      </w:pPr>
      <w:r>
        <w:rPr>
          <w:rFonts w:hint="eastAsia" w:ascii="ＭＳ 明朝" w:hAnsi="ＭＳ 明朝" w:eastAsia="ＭＳ 明朝"/>
          <w:b w:val="0"/>
          <w:sz w:val="22"/>
        </w:rPr>
        <w:t>別記様式第</w:t>
      </w:r>
      <w:r>
        <w:rPr>
          <w:rFonts w:hint="eastAsia" w:ascii="ＭＳ 明朝" w:hAnsi="ＭＳ 明朝" w:eastAsia="ＭＳ 明朝"/>
          <w:b w:val="0"/>
          <w:sz w:val="22"/>
        </w:rPr>
        <w:t>1</w:t>
      </w:r>
      <w:r>
        <w:rPr>
          <w:rFonts w:hint="eastAsia" w:ascii="ＭＳ 明朝" w:hAnsi="ＭＳ 明朝" w:eastAsia="ＭＳ 明朝"/>
          <w:b w:val="0"/>
          <w:sz w:val="22"/>
        </w:rPr>
        <w:t>号（第</w:t>
      </w:r>
      <w:r>
        <w:rPr>
          <w:rFonts w:hint="eastAsia" w:ascii="ＭＳ 明朝" w:hAnsi="ＭＳ 明朝" w:eastAsia="ＭＳ 明朝"/>
          <w:b w:val="0"/>
          <w:sz w:val="22"/>
        </w:rPr>
        <w:t>4</w:t>
      </w:r>
      <w:r>
        <w:rPr>
          <w:rFonts w:hint="eastAsia" w:ascii="ＭＳ 明朝" w:hAnsi="ＭＳ 明朝" w:eastAsia="ＭＳ 明朝"/>
          <w:b w:val="0"/>
          <w:sz w:val="22"/>
        </w:rPr>
        <w:t>条関係）</w:t>
      </w:r>
    </w:p>
    <w:p>
      <w:pPr>
        <w:pStyle w:val="0"/>
        <w:spacing w:before="180" w:beforeLines="50" w:beforeAutospacing="0" w:after="180" w:afterLines="50" w:afterAutospacing="0"/>
        <w:ind w:leftChars="0" w:firstLineChars="0"/>
        <w:jc w:val="center"/>
        <w:rPr>
          <w:rFonts w:hint="default"/>
          <w:b w:val="1"/>
          <w:sz w:val="20"/>
        </w:rPr>
      </w:pPr>
      <w:r>
        <w:rPr>
          <w:rFonts w:hint="eastAsia"/>
          <w:b w:val="1"/>
          <w:sz w:val="22"/>
        </w:rPr>
        <w:t>勝浦市企業版ふるさと納税寄附申出書</w:t>
      </w:r>
    </w:p>
    <w:p>
      <w:pPr>
        <w:pStyle w:val="0"/>
        <w:ind w:left="840" w:leftChars="200" w:hanging="420" w:hangingChars="200"/>
        <w:jc w:val="right"/>
        <w:rPr>
          <w:rFonts w:hint="default"/>
          <w:sz w:val="20"/>
        </w:rPr>
      </w:pPr>
      <w:bookmarkStart w:id="0" w:name="_GoBack"/>
      <w:bookmarkEnd w:id="0"/>
      <w:r>
        <w:rPr>
          <w:rFonts w:hint="eastAsia"/>
          <w:sz w:val="20"/>
        </w:rPr>
        <w:t>令和　　　年　　　月　　　日</w:t>
      </w:r>
    </w:p>
    <w:p>
      <w:pPr>
        <w:pStyle w:val="0"/>
        <w:ind w:left="0" w:leftChars="0" w:right="420" w:rightChars="0" w:hanging="400" w:hangingChars="200"/>
        <w:jc w:val="both"/>
        <w:rPr>
          <w:rFonts w:hint="default"/>
          <w:sz w:val="20"/>
        </w:rPr>
      </w:pPr>
      <w:r>
        <w:rPr>
          <w:rFonts w:hint="eastAsia"/>
          <w:sz w:val="20"/>
        </w:rPr>
        <w:t>勝浦市長　様</w:t>
      </w:r>
    </w:p>
    <w:p>
      <w:pPr>
        <w:pStyle w:val="0"/>
        <w:ind w:right="420" w:firstLine="3611" w:firstLineChars="1150"/>
        <w:rPr>
          <w:rFonts w:hint="default"/>
          <w:sz w:val="20"/>
          <w:u w:val="single" w:color="auto"/>
        </w:rPr>
      </w:pPr>
      <w:r>
        <w:rPr>
          <w:rFonts w:hint="eastAsia"/>
          <w:spacing w:val="60"/>
          <w:kern w:val="0"/>
          <w:sz w:val="20"/>
          <w:u w:val="single" w:color="auto"/>
          <w:fitText w:val="840" w:id="1"/>
        </w:rPr>
        <w:t>法人</w:t>
      </w:r>
      <w:r>
        <w:rPr>
          <w:rFonts w:hint="eastAsia"/>
          <w:spacing w:val="1"/>
          <w:kern w:val="0"/>
          <w:sz w:val="20"/>
          <w:u w:val="single" w:color="auto"/>
          <w:fitText w:val="840" w:id="1"/>
        </w:rPr>
        <w:t>名</w:t>
      </w:r>
      <w:r>
        <w:rPr>
          <w:rFonts w:hint="eastAsia"/>
          <w:sz w:val="20"/>
          <w:u w:val="single" w:color="auto"/>
        </w:rPr>
        <w:t>　　　　　　　　　　　　　　　　　　</w:t>
      </w:r>
    </w:p>
    <w:p>
      <w:pPr>
        <w:pStyle w:val="0"/>
        <w:spacing w:before="0" w:beforeLines="0" w:beforeAutospacing="0" w:after="180" w:afterLines="50" w:afterAutospacing="0" w:line="0" w:lineRule="atLeast"/>
        <w:ind w:left="420" w:leftChars="200" w:right="405" w:rightChars="193" w:firstLine="0" w:firstLineChars="0"/>
        <w:jc w:val="right"/>
        <w:rPr>
          <w:rFonts w:hint="default"/>
          <w:sz w:val="2"/>
        </w:rPr>
      </w:pPr>
      <w:r>
        <w:rPr>
          <w:rFonts w:hint="eastAsia"/>
          <w:sz w:val="20"/>
        </w:rPr>
        <w:t>（法人番号　　　　　　　　　　　　　　）</w:t>
      </w:r>
    </w:p>
    <w:p>
      <w:pPr>
        <w:pStyle w:val="0"/>
        <w:ind w:left="0" w:leftChars="0" w:right="420" w:rightChars="0" w:firstLine="3680" w:firstLineChars="1150"/>
        <w:rPr>
          <w:rFonts w:hint="default"/>
          <w:sz w:val="20"/>
          <w:u w:val="single" w:color="auto"/>
        </w:rPr>
      </w:pPr>
      <w:r>
        <w:rPr>
          <w:rFonts w:hint="eastAsia"/>
          <w:spacing w:val="60"/>
          <w:kern w:val="0"/>
          <w:sz w:val="20"/>
          <w:u w:val="single" w:color="auto"/>
        </w:rPr>
        <w:t>代表者</w:t>
      </w:r>
      <w:r>
        <w:rPr>
          <w:rFonts w:hint="eastAsia"/>
          <w:sz w:val="20"/>
          <w:u w:val="single" w:color="auto"/>
        </w:rPr>
        <w:t>名　　　　　　　　　　　　　　　　</w:t>
      </w:r>
      <w:r>
        <w:rPr>
          <w:rFonts w:hint="eastAsia"/>
          <w:sz w:val="20"/>
          <w:u w:val="single" w:color="auto"/>
        </w:rPr>
        <w:t xml:space="preserve"> </w:t>
      </w:r>
    </w:p>
    <w:p>
      <w:pPr>
        <w:pStyle w:val="0"/>
        <w:spacing w:line="0" w:lineRule="atLeast"/>
        <w:ind w:left="840" w:leftChars="200" w:right="420" w:hanging="420" w:hangingChars="200"/>
        <w:jc w:val="center"/>
        <w:rPr>
          <w:rFonts w:hint="default"/>
          <w:sz w:val="16"/>
        </w:rPr>
      </w:pPr>
    </w:p>
    <w:p>
      <w:pPr>
        <w:pStyle w:val="0"/>
        <w:ind w:left="0" w:leftChars="0" w:right="420" w:rightChars="0" w:firstLine="3680" w:firstLineChars="1150"/>
        <w:rPr>
          <w:rFonts w:hint="default"/>
          <w:sz w:val="20"/>
          <w:u w:val="single" w:color="auto"/>
        </w:rPr>
      </w:pPr>
      <w:r>
        <w:rPr>
          <w:rFonts w:hint="eastAsia"/>
          <w:spacing w:val="60"/>
          <w:kern w:val="0"/>
          <w:sz w:val="20"/>
          <w:u w:val="single" w:color="auto"/>
        </w:rPr>
        <w:t>本社</w:t>
      </w:r>
      <w:r>
        <w:rPr>
          <w:rFonts w:hint="eastAsia"/>
          <w:sz w:val="20"/>
          <w:u w:val="single" w:color="auto"/>
        </w:rPr>
        <w:t>住所　　　　　　　　　　　　　　　　　</w:t>
      </w:r>
      <w:r>
        <w:rPr>
          <w:rFonts w:hint="default"/>
          <w:sz w:val="20"/>
          <w:u w:val="single" w:color="auto"/>
        </w:rPr>
        <w:t xml:space="preserve"> </w:t>
      </w:r>
    </w:p>
    <w:p>
      <w:pPr>
        <w:pStyle w:val="0"/>
        <w:ind w:right="420"/>
        <w:jc w:val="both"/>
        <w:rPr>
          <w:rFonts w:hint="default"/>
          <w:sz w:val="20"/>
        </w:rPr>
      </w:pPr>
    </w:p>
    <w:p>
      <w:pPr>
        <w:pStyle w:val="0"/>
        <w:spacing w:line="0" w:lineRule="atLeast"/>
        <w:ind w:right="420" w:firstLine="210" w:firstLineChars="100"/>
        <w:jc w:val="both"/>
        <w:rPr>
          <w:rFonts w:hint="default"/>
          <w:sz w:val="20"/>
        </w:rPr>
      </w:pPr>
      <w:r>
        <w:rPr>
          <w:rFonts w:hint="eastAsia"/>
          <w:sz w:val="20"/>
        </w:rPr>
        <w:t>貴市の　</w:t>
      </w:r>
      <w:r>
        <w:rPr>
          <w:rFonts w:hint="eastAsia"/>
          <w:sz w:val="20"/>
          <w:u w:val="single" w:color="auto"/>
        </w:rPr>
        <w:t>　　　　　　　　　　　　　　　　　　　</w:t>
      </w:r>
      <w:r>
        <w:rPr>
          <w:rFonts w:hint="eastAsia"/>
          <w:sz w:val="20"/>
        </w:rPr>
        <w:t>　を応援するため、下記のとおり寄附を申し出ます。</w:t>
      </w:r>
    </w:p>
    <w:p>
      <w:pPr>
        <w:pStyle w:val="24"/>
        <w:rPr>
          <w:rFonts w:hint="default"/>
          <w:sz w:val="18"/>
        </w:rPr>
      </w:pPr>
      <w:r>
        <w:rPr>
          <w:rFonts w:hint="eastAsia"/>
          <w:sz w:val="18"/>
        </w:rPr>
        <w:t>記</w:t>
      </w:r>
    </w:p>
    <w:p>
      <w:pPr>
        <w:pStyle w:val="0"/>
        <w:spacing w:line="0" w:lineRule="atLeast"/>
        <w:ind w:left="420" w:leftChars="200" w:right="420" w:rightChars="0" w:firstLine="0" w:firstLineChars="0"/>
        <w:rPr>
          <w:rFonts w:hint="default"/>
          <w:sz w:val="14"/>
        </w:rPr>
      </w:pPr>
    </w:p>
    <w:p>
      <w:pPr>
        <w:pStyle w:val="0"/>
        <w:rPr>
          <w:rFonts w:hint="default"/>
          <w:b w:val="1"/>
          <w:sz w:val="20"/>
        </w:rPr>
      </w:pPr>
      <w:r>
        <w:rPr>
          <w:rFonts w:hint="eastAsia"/>
          <w:b w:val="1"/>
          <w:sz w:val="20"/>
        </w:rPr>
        <w:t>１　寄附申込額</w:t>
      </w:r>
      <w:r>
        <w:rPr>
          <w:rFonts w:hint="eastAsia"/>
          <w:b w:val="1"/>
          <w:sz w:val="20"/>
          <w:u w:val="single" w:color="auto"/>
        </w:rPr>
        <w:t>　　　　　　　　　　　　　　</w:t>
      </w:r>
      <w:r>
        <w:rPr>
          <w:rFonts w:hint="eastAsia"/>
          <w:b w:val="1"/>
          <w:sz w:val="20"/>
        </w:rPr>
        <w:t>円</w:t>
      </w:r>
    </w:p>
    <w:p>
      <w:pPr>
        <w:pStyle w:val="0"/>
        <w:spacing w:line="0" w:lineRule="atLeast"/>
        <w:ind w:left="840" w:leftChars="200" w:right="420" w:hanging="420" w:hangingChars="200"/>
        <w:jc w:val="center"/>
        <w:rPr>
          <w:rFonts w:hint="default"/>
          <w:sz w:val="14"/>
        </w:rPr>
      </w:pPr>
    </w:p>
    <w:p>
      <w:pPr>
        <w:pStyle w:val="0"/>
        <w:rPr>
          <w:rFonts w:hint="default"/>
          <w:sz w:val="20"/>
        </w:rPr>
      </w:pPr>
      <w:r>
        <w:rPr>
          <w:rFonts w:hint="eastAsia"/>
          <w:b w:val="1"/>
          <w:sz w:val="20"/>
        </w:rPr>
        <w:t>２　希望する寄附方法について（いずれかにチェックをお願いします）</w:t>
      </w:r>
    </w:p>
    <w:p>
      <w:pPr>
        <w:pStyle w:val="17"/>
        <w:numPr>
          <w:ilvl w:val="0"/>
          <w:numId w:val="1"/>
        </w:numPr>
        <w:spacing w:line="0" w:lineRule="atLeast"/>
        <w:ind w:leftChars="0"/>
        <w:rPr>
          <w:rFonts w:hint="default"/>
          <w:b w:val="1"/>
          <w:sz w:val="20"/>
        </w:rPr>
      </w:pPr>
      <w:r>
        <w:rPr>
          <w:rFonts w:hint="eastAsia"/>
          <w:sz w:val="20"/>
        </w:rPr>
        <w:t>　</w:t>
      </w:r>
      <w:r>
        <w:rPr>
          <w:rFonts w:hint="eastAsia"/>
          <w:b w:val="1"/>
          <w:sz w:val="20"/>
        </w:rPr>
        <w:t>市の納付書による納付</w:t>
      </w:r>
    </w:p>
    <w:p>
      <w:pPr>
        <w:pStyle w:val="17"/>
        <w:spacing w:line="0" w:lineRule="atLeast"/>
        <w:ind w:left="525" w:leftChars="0" w:firstLine="200" w:firstLineChars="100"/>
        <w:rPr>
          <w:rFonts w:hint="default"/>
          <w:sz w:val="20"/>
        </w:rPr>
      </w:pPr>
      <w:r>
        <w:rPr>
          <w:rFonts w:hint="eastAsia"/>
          <w:sz w:val="20"/>
        </w:rPr>
        <w:t>次の金融機関等にて納付できます。</w:t>
      </w:r>
    </w:p>
    <w:tbl>
      <w:tblPr>
        <w:tblStyle w:val="30"/>
        <w:tblW w:w="7885" w:type="dxa"/>
        <w:jc w:val="left"/>
        <w:tblInd w:w="745" w:type="dxa"/>
        <w:tblLayout w:type="fixed"/>
        <w:tblLook w:firstRow="1" w:lastRow="0" w:firstColumn="1" w:lastColumn="0" w:noHBand="0" w:noVBand="1" w:val="04A0"/>
      </w:tblPr>
      <w:tblGrid>
        <w:gridCol w:w="7885"/>
      </w:tblGrid>
      <w:tr>
        <w:trPr/>
        <w:tc>
          <w:tcPr>
            <w:tcW w:w="7885" w:type="dxa"/>
            <w:vAlign w:val="top"/>
          </w:tcPr>
          <w:p>
            <w:pPr>
              <w:pStyle w:val="0"/>
              <w:spacing w:line="300" w:lineRule="exact"/>
              <w:rPr>
                <w:rFonts w:hint="default"/>
                <w:sz w:val="18"/>
              </w:rPr>
            </w:pPr>
            <w:r>
              <w:rPr>
                <w:rFonts w:hint="eastAsia"/>
                <w:sz w:val="18"/>
              </w:rPr>
              <w:t>千葉銀行　　みずほ銀行　　千葉興行銀行（県内）　京葉銀行（県内）　銚子信用金庫（県内）</w:t>
            </w:r>
          </w:p>
          <w:p>
            <w:pPr>
              <w:pStyle w:val="0"/>
              <w:spacing w:line="300" w:lineRule="exact"/>
              <w:rPr>
                <w:rFonts w:hint="default"/>
                <w:sz w:val="18"/>
              </w:rPr>
            </w:pPr>
            <w:r>
              <w:rPr>
                <w:rFonts w:hint="eastAsia"/>
                <w:sz w:val="18"/>
              </w:rPr>
              <w:t>房総信用組合　　いすみ農業協同組合　東日本信用漁業協同組合連合会（県内）　</w:t>
            </w:r>
          </w:p>
          <w:p>
            <w:pPr>
              <w:pStyle w:val="0"/>
              <w:spacing w:line="300" w:lineRule="exact"/>
              <w:rPr>
                <w:rFonts w:hint="default"/>
                <w:sz w:val="18"/>
              </w:rPr>
            </w:pPr>
            <w:r>
              <w:rPr>
                <w:rFonts w:hint="eastAsia"/>
                <w:sz w:val="18"/>
              </w:rPr>
              <w:t>ゆうちょ銀行・郵便局（関東各都県及び山梨県所在に限ります。また、納期限内に限ります。）</w:t>
            </w:r>
          </w:p>
        </w:tc>
      </w:tr>
    </w:tbl>
    <w:p>
      <w:pPr>
        <w:pStyle w:val="0"/>
        <w:spacing w:line="0" w:lineRule="atLeast"/>
        <w:ind w:firstLine="210" w:firstLineChars="100"/>
        <w:rPr>
          <w:rFonts w:hint="default"/>
          <w:sz w:val="20"/>
        </w:rPr>
      </w:pPr>
    </w:p>
    <w:p>
      <w:pPr>
        <w:pStyle w:val="0"/>
        <w:spacing w:line="0" w:lineRule="atLeast"/>
        <w:ind w:firstLine="210" w:firstLineChars="100"/>
        <w:rPr>
          <w:rFonts w:hint="default"/>
          <w:sz w:val="20"/>
        </w:rPr>
      </w:pPr>
      <w:r>
        <w:rPr>
          <w:rFonts w:hint="eastAsia"/>
          <w:sz w:val="20"/>
        </w:rPr>
        <w:t>□　</w:t>
      </w:r>
      <w:r>
        <w:rPr>
          <w:rFonts w:hint="eastAsia"/>
          <w:b w:val="1"/>
          <w:sz w:val="20"/>
        </w:rPr>
        <w:t>口座振込による納付</w:t>
      </w:r>
      <w:r>
        <w:rPr>
          <w:rFonts w:hint="eastAsia"/>
          <w:sz w:val="20"/>
        </w:rPr>
        <w:t>（手数料のご負担があります。）</w:t>
      </w:r>
    </w:p>
    <w:p>
      <w:pPr>
        <w:pStyle w:val="17"/>
        <w:spacing w:line="0" w:lineRule="atLeast"/>
        <w:ind w:left="570" w:leftChars="0"/>
        <w:rPr>
          <w:rFonts w:hint="default"/>
          <w:sz w:val="20"/>
        </w:rPr>
      </w:pPr>
      <w:r>
        <w:rPr>
          <w:rFonts w:hint="eastAsia"/>
          <w:sz w:val="20"/>
        </w:rPr>
        <w:t>　市が指定する普通預金口座に、金融機関の窓口や</w:t>
      </w:r>
      <w:r>
        <w:rPr>
          <w:rFonts w:hint="eastAsia"/>
          <w:sz w:val="20"/>
        </w:rPr>
        <w:t>ATM</w:t>
      </w:r>
      <w:r>
        <w:rPr>
          <w:rFonts w:hint="eastAsia"/>
          <w:sz w:val="20"/>
        </w:rPr>
        <w:t>から納付いただきます。</w:t>
      </w:r>
    </w:p>
    <w:p>
      <w:pPr>
        <w:pStyle w:val="0"/>
        <w:spacing w:line="0" w:lineRule="atLeast"/>
        <w:ind w:left="840" w:leftChars="200" w:right="420" w:hanging="420" w:hangingChars="200"/>
        <w:jc w:val="center"/>
        <w:rPr>
          <w:rFonts w:hint="default"/>
          <w:sz w:val="14"/>
        </w:rPr>
      </w:pPr>
    </w:p>
    <w:p>
      <w:pPr>
        <w:pStyle w:val="0"/>
        <w:rPr>
          <w:rFonts w:hint="default"/>
          <w:b w:val="1"/>
          <w:sz w:val="20"/>
        </w:rPr>
      </w:pPr>
      <w:r>
        <w:rPr>
          <w:rFonts w:hint="eastAsia"/>
          <w:b w:val="1"/>
          <w:sz w:val="20"/>
        </w:rPr>
        <w:t>３　寄附金の納付予定時期　　　</w:t>
      </w:r>
      <w:r>
        <w:rPr>
          <w:rFonts w:hint="eastAsia"/>
          <w:b w:val="0"/>
          <w:sz w:val="20"/>
          <w:u w:val="single" w:color="auto"/>
        </w:rPr>
        <w:t>　　　年　　　月</w:t>
      </w:r>
    </w:p>
    <w:p>
      <w:pPr>
        <w:pStyle w:val="0"/>
        <w:spacing w:line="0" w:lineRule="atLeast"/>
        <w:ind w:left="840" w:leftChars="200" w:right="420" w:hanging="420" w:hangingChars="200"/>
        <w:jc w:val="center"/>
        <w:rPr>
          <w:rFonts w:hint="default"/>
          <w:sz w:val="14"/>
        </w:rPr>
      </w:pPr>
    </w:p>
    <w:p>
      <w:pPr>
        <w:pStyle w:val="0"/>
        <w:rPr>
          <w:rFonts w:hint="default"/>
          <w:b w:val="1"/>
          <w:sz w:val="20"/>
        </w:rPr>
      </w:pPr>
      <w:r>
        <w:rPr>
          <w:rFonts w:hint="eastAsia"/>
          <w:b w:val="1"/>
          <w:sz w:val="20"/>
        </w:rPr>
        <w:t>４　法人名と寄附申込額の公表について（いずれかにチェックお願いします）</w:t>
      </w:r>
    </w:p>
    <w:p>
      <w:pPr>
        <w:pStyle w:val="17"/>
        <w:numPr>
          <w:ilvl w:val="0"/>
          <w:numId w:val="1"/>
        </w:numPr>
        <w:ind w:leftChars="0"/>
        <w:rPr>
          <w:rFonts w:hint="default"/>
          <w:sz w:val="20"/>
        </w:rPr>
      </w:pPr>
      <w:r>
        <w:rPr>
          <w:rFonts w:hint="eastAsia"/>
          <w:sz w:val="20"/>
        </w:rPr>
        <w:t>　希望する（法人名と寄附申込額）</w:t>
      </w:r>
    </w:p>
    <w:p>
      <w:pPr>
        <w:pStyle w:val="17"/>
        <w:numPr>
          <w:ilvl w:val="0"/>
          <w:numId w:val="1"/>
        </w:numPr>
        <w:ind w:leftChars="0"/>
        <w:rPr>
          <w:rFonts w:hint="default"/>
          <w:sz w:val="20"/>
        </w:rPr>
      </w:pPr>
      <w:r>
        <w:rPr>
          <w:rFonts w:hint="eastAsia"/>
          <w:sz w:val="20"/>
        </w:rPr>
        <w:t>　希望する（法人名のみ）</w:t>
      </w:r>
    </w:p>
    <w:p>
      <w:pPr>
        <w:pStyle w:val="17"/>
        <w:numPr>
          <w:ilvl w:val="0"/>
          <w:numId w:val="1"/>
        </w:numPr>
        <w:ind w:leftChars="0"/>
        <w:rPr>
          <w:rFonts w:hint="default"/>
          <w:sz w:val="20"/>
        </w:rPr>
      </w:pPr>
      <w:r>
        <w:rPr>
          <w:rFonts w:hint="eastAsia"/>
          <w:sz w:val="20"/>
        </w:rPr>
        <w:t>　希望しない</w:t>
      </w:r>
    </w:p>
    <w:p>
      <w:pPr>
        <w:pStyle w:val="0"/>
        <w:spacing w:line="0" w:lineRule="atLeast"/>
        <w:ind w:left="840" w:leftChars="200" w:right="420" w:hanging="420" w:hangingChars="200"/>
        <w:jc w:val="center"/>
        <w:rPr>
          <w:rFonts w:hint="default"/>
          <w:sz w:val="14"/>
        </w:rPr>
      </w:pPr>
    </w:p>
    <w:p>
      <w:pPr>
        <w:pStyle w:val="0"/>
        <w:rPr>
          <w:rFonts w:hint="default"/>
          <w:b w:val="1"/>
          <w:sz w:val="20"/>
        </w:rPr>
      </w:pPr>
      <w:r>
        <w:rPr>
          <w:rFonts w:hint="eastAsia"/>
          <w:b w:val="1"/>
          <w:sz w:val="20"/>
        </w:rPr>
        <w:t>５　担当者連絡先</w:t>
      </w:r>
    </w:p>
    <w:tbl>
      <w:tblPr>
        <w:tblStyle w:val="30"/>
        <w:tblW w:w="8425" w:type="dxa"/>
        <w:tblInd w:w="210" w:type="dxa"/>
        <w:tblLayout w:type="fixed"/>
        <w:tblLook w:firstRow="1" w:lastRow="0" w:firstColumn="1" w:lastColumn="0" w:noHBand="0" w:noVBand="1" w:val="04A0"/>
      </w:tblPr>
      <w:tblGrid>
        <w:gridCol w:w="8425"/>
      </w:tblGrid>
      <w:tr>
        <w:trPr/>
        <w:tc>
          <w:tcPr>
            <w:tcW w:w="8425" w:type="dxa"/>
            <w:vAlign w:val="top"/>
          </w:tcPr>
          <w:p>
            <w:pPr>
              <w:pStyle w:val="0"/>
              <w:rPr>
                <w:rFonts w:hint="default"/>
                <w:sz w:val="20"/>
              </w:rPr>
            </w:pPr>
            <w:r>
              <w:rPr>
                <w:rFonts w:hint="eastAsia"/>
                <w:sz w:val="20"/>
              </w:rPr>
              <w:t>所属：　　　　　　　　　　　　　　　　　　　氏名：</w:t>
            </w:r>
          </w:p>
        </w:tc>
      </w:tr>
      <w:tr>
        <w:trPr/>
        <w:tc>
          <w:tcPr>
            <w:tcW w:w="8425" w:type="dxa"/>
            <w:vAlign w:val="top"/>
          </w:tcPr>
          <w:p>
            <w:pPr>
              <w:pStyle w:val="0"/>
              <w:rPr>
                <w:rFonts w:hint="default"/>
                <w:sz w:val="20"/>
              </w:rPr>
            </w:pPr>
            <w:r>
              <w:rPr>
                <w:rFonts w:hint="eastAsia"/>
                <w:sz w:val="20"/>
              </w:rPr>
              <w:t>住所：　　　　　　　　　　　　　　　　　　　電話番号：</w:t>
            </w:r>
          </w:p>
        </w:tc>
      </w:tr>
    </w:tbl>
    <w:p>
      <w:pPr>
        <w:pStyle w:val="0"/>
        <w:spacing w:line="0" w:lineRule="atLeast"/>
        <w:ind w:left="210"/>
        <w:jc w:val="both"/>
        <w:rPr>
          <w:rFonts w:hint="default"/>
          <w:sz w:val="20"/>
        </w:rPr>
      </w:pPr>
    </w:p>
    <w:p>
      <w:pPr>
        <w:pStyle w:val="0"/>
        <w:spacing w:line="0" w:lineRule="atLeast"/>
        <w:ind w:left="210"/>
        <w:jc w:val="both"/>
        <w:rPr>
          <w:rFonts w:hint="default"/>
          <w:sz w:val="20"/>
        </w:rPr>
      </w:pPr>
      <w:r>
        <w:rPr>
          <w:rFonts w:hint="eastAsia"/>
          <w:sz w:val="20"/>
        </w:rPr>
        <w:t>※　寄附いただく額は、年度ごとの事業費の範囲内となります。</w:t>
      </w:r>
    </w:p>
    <w:p>
      <w:pPr>
        <w:pStyle w:val="0"/>
        <w:spacing w:line="0" w:lineRule="atLeast"/>
        <w:ind w:left="210"/>
        <w:jc w:val="both"/>
        <w:rPr>
          <w:rFonts w:hint="default"/>
          <w:sz w:val="20"/>
        </w:rPr>
      </w:pPr>
      <w:r>
        <w:rPr>
          <w:rFonts w:hint="eastAsia"/>
          <w:sz w:val="20"/>
        </w:rPr>
        <w:t>※　寄附金の受領後、税額控除に必要となる受領証を送付いたします。</w:t>
      </w:r>
    </w:p>
    <w:p>
      <w:pPr>
        <w:pStyle w:val="0"/>
        <w:jc w:val="both"/>
        <w:rPr>
          <w:rFonts w:hint="default"/>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137795</wp:posOffset>
                </wp:positionH>
                <wp:positionV relativeFrom="paragraph">
                  <wp:posOffset>173990</wp:posOffset>
                </wp:positionV>
                <wp:extent cx="5324475" cy="0"/>
                <wp:effectExtent l="0" t="635" r="2794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24475" cy="0"/>
                        </a:xfrm>
                        <a:prstGeom prst="line">
                          <a:avLst/>
                        </a:prstGeom>
                        <a:ln w="6350" cap="flat" cmpd="sng" algn="ctr">
                          <a:solidFill>
                            <a:schemeClr val="dk1"/>
                          </a:solidFill>
                          <a:prstDash val="dash"/>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6" o:allowincell="t" o:allowoverlap="t" filled="f" stroked="t" strokecolor="#000000 [3200]" strokeweight="0.5pt" o:spt="20" from="10.850000000000001pt,13.7pt" to="430.1pt,13.7pt">
                <v:fill/>
                <v:stroke linestyle="single" miterlimit="8" endcap="flat" dashstyle="dash" filltype="solid"/>
                <v:textbox style="layout-flow:horizontal;"/>
                <v:imagedata o:title=""/>
                <w10:wrap type="none" anchorx="text" anchory="text"/>
              </v:line>
            </w:pict>
          </mc:Fallback>
        </mc:AlternateContent>
      </w:r>
    </w:p>
    <w:p>
      <w:pPr>
        <w:pStyle w:val="0"/>
        <w:spacing w:line="0" w:lineRule="atLeast"/>
        <w:jc w:val="center"/>
        <w:rPr>
          <w:rFonts w:hint="default"/>
          <w:sz w:val="20"/>
        </w:rPr>
      </w:pPr>
      <w:r>
        <w:rPr>
          <w:rFonts w:hint="eastAsia"/>
          <w:sz w:val="20"/>
        </w:rPr>
        <w:t>本申出により、寄附者は以下全てについて宣誓します。</w:t>
      </w:r>
    </w:p>
    <w:p>
      <w:pPr>
        <w:pStyle w:val="0"/>
        <w:autoSpaceDE w:val="0"/>
        <w:autoSpaceDN w:val="0"/>
        <w:adjustRightInd w:val="0"/>
        <w:spacing w:line="0" w:lineRule="atLeast"/>
        <w:jc w:val="both"/>
        <w:rPr>
          <w:rFonts w:hint="default" w:ascii="ＭＳ 明朝" w:hAnsi="ＭＳ 明朝" w:eastAsia="ＭＳ 明朝"/>
          <w:color w:val="000000"/>
          <w:sz w:val="20"/>
        </w:rPr>
      </w:pPr>
    </w:p>
    <w:p>
      <w:pPr>
        <w:pStyle w:val="0"/>
        <w:autoSpaceDE w:val="0"/>
        <w:autoSpaceDN w:val="0"/>
        <w:adjustRightInd w:val="0"/>
        <w:spacing w:line="0" w:lineRule="atLeast"/>
        <w:ind w:leftChars="0" w:hanging="358" w:hangingChars="179"/>
        <w:jc w:val="both"/>
        <w:rPr>
          <w:rFonts w:hint="default" w:ascii="ＭＳ 明朝" w:hAnsi="ＭＳ 明朝" w:eastAsia="ＭＳ 明朝"/>
          <w:strike w:val="0"/>
          <w:color w:val="000000"/>
          <w:sz w:val="20"/>
          <w:u w:val="none" w:color="auto"/>
        </w:rPr>
      </w:pPr>
      <w:r>
        <w:rPr>
          <w:rFonts w:hint="default" w:ascii="ＭＳ 明朝" w:hAnsi="ＭＳ 明朝" w:eastAsia="ＭＳ 明朝"/>
          <w:color w:val="000000"/>
          <w:sz w:val="20"/>
        </w:rPr>
        <w:t>１．寄附者は、暴力団、暴力団員、暴力団関係企業、総会屋又はこれらの関係者その他反社会的勢力（以下「反社会的勢力」という。）ではないこと。</w:t>
      </w:r>
    </w:p>
    <w:p>
      <w:pPr>
        <w:pStyle w:val="0"/>
        <w:autoSpaceDE w:val="0"/>
        <w:autoSpaceDN w:val="0"/>
        <w:adjustRightInd w:val="0"/>
        <w:spacing w:line="0" w:lineRule="atLeast"/>
        <w:ind w:left="0" w:leftChars="0" w:right="0" w:rightChars="0" w:hanging="358" w:hangingChars="179"/>
        <w:jc w:val="both"/>
        <w:rPr>
          <w:rFonts w:hint="eastAsia" w:ascii="ＭＳ 明朝" w:hAnsi="ＭＳ 明朝" w:eastAsia="ＭＳ 明朝"/>
          <w:color w:val="000000"/>
          <w:sz w:val="20"/>
        </w:rPr>
      </w:pPr>
      <w:r>
        <w:rPr>
          <w:rFonts w:hint="default" w:ascii="ＭＳ 明朝" w:hAnsi="ＭＳ 明朝" w:eastAsia="ＭＳ 明朝"/>
          <w:strike w:val="0"/>
          <w:color w:val="000000"/>
          <w:sz w:val="20"/>
          <w:u w:val="none" w:color="auto"/>
        </w:rPr>
        <w:t>２．寄附者</w:t>
      </w:r>
      <w:r>
        <w:rPr>
          <w:rFonts w:hint="eastAsia" w:ascii="ＭＳ 明朝" w:hAnsi="ＭＳ 明朝" w:eastAsia="ＭＳ 明朝"/>
          <w:color w:val="000000"/>
          <w:sz w:val="20"/>
        </w:rPr>
        <w:t>の役員、寄附者の経営権を実質的に有する者又は寄附者の使用人</w:t>
      </w:r>
      <w:r>
        <w:rPr>
          <w:rFonts w:hint="eastAsia" w:ascii="ＭＳ 明朝" w:hAnsi="ＭＳ 明朝" w:eastAsia="ＭＳ 明朝"/>
          <w:color w:val="000000"/>
          <w:sz w:val="20"/>
        </w:rPr>
        <w:t>(</w:t>
      </w:r>
      <w:r>
        <w:rPr>
          <w:rFonts w:hint="eastAsia" w:ascii="ＭＳ 明朝" w:hAnsi="ＭＳ 明朝" w:eastAsia="ＭＳ 明朝"/>
          <w:color w:val="000000"/>
          <w:sz w:val="20"/>
        </w:rPr>
        <w:t>以下「役員等」という。）が反社会的勢力に属していないこと。</w:t>
      </w:r>
    </w:p>
    <w:p>
      <w:pPr>
        <w:pStyle w:val="0"/>
        <w:autoSpaceDE w:val="0"/>
        <w:autoSpaceDN w:val="0"/>
        <w:adjustRightInd w:val="0"/>
        <w:spacing w:line="0" w:lineRule="atLeast"/>
        <w:ind w:left="0" w:leftChars="0" w:right="0" w:rightChars="0" w:hanging="376" w:hangingChars="179"/>
        <w:jc w:val="both"/>
        <w:rPr>
          <w:rFonts w:hint="default"/>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137795</wp:posOffset>
                </wp:positionH>
                <wp:positionV relativeFrom="paragraph">
                  <wp:posOffset>262255</wp:posOffset>
                </wp:positionV>
                <wp:extent cx="5324475" cy="7810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324475" cy="7810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both"/>
                              <w:rPr>
                                <w:rFonts w:hint="default"/>
                                <w:sz w:val="20"/>
                              </w:rPr>
                            </w:pPr>
                            <w:r>
                              <w:rPr>
                                <w:rFonts w:hint="eastAsia"/>
                                <w:sz w:val="20"/>
                              </w:rPr>
                              <w:t>【勝浦市における反社会的勢力に対する基本方針】</w:t>
                            </w:r>
                          </w:p>
                          <w:p>
                            <w:pPr>
                              <w:pStyle w:val="0"/>
                              <w:autoSpaceDE w:val="0"/>
                              <w:autoSpaceDN w:val="0"/>
                              <w:adjustRightInd w:val="0"/>
                              <w:spacing w:line="0" w:lineRule="atLeast"/>
                              <w:ind w:firstLine="0" w:firstLineChars="100"/>
                              <w:jc w:val="both"/>
                              <w:rPr>
                                <w:rFonts w:hint="eastAsia"/>
                              </w:rPr>
                            </w:pPr>
                            <w:r>
                              <w:rPr>
                                <w:rFonts w:hint="eastAsia"/>
                                <w:sz w:val="20"/>
                              </w:rPr>
                              <w:t>勝浦市は</w:t>
                            </w:r>
                            <w:r>
                              <w:rPr>
                                <w:rFonts w:hint="default" w:ascii="ＭＳ明朝" w:hAnsi="ＭＳ明朝" w:eastAsia="ＭＳ明朝"/>
                                <w:sz w:val="18"/>
                              </w:rPr>
                              <w:t>反社会的勢力と認められる個人・法人・団体からの寄附については受け入れず、また、受入後に寄附者が反社会的勢力であることが判明した場合には返還いたします。なお、受け入れた寄附金については、上記の場合を除いて返還できませんのでご了承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0.65pt;mso-position-vertical-relative:text;mso-position-horizontal-relative:text;position:absolute;height:61.5pt;mso-wrap-distance-top:0pt;width:419.25pt;mso-wrap-distance-left:16pt;margin-left:10.85pt;z-index:2;"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both"/>
                        <w:rPr>
                          <w:rFonts w:hint="default"/>
                          <w:sz w:val="20"/>
                        </w:rPr>
                      </w:pPr>
                      <w:r>
                        <w:rPr>
                          <w:rFonts w:hint="eastAsia"/>
                          <w:sz w:val="20"/>
                        </w:rPr>
                        <w:t>【勝浦市における反社会的勢力に対する基本方針】</w:t>
                      </w:r>
                    </w:p>
                    <w:p>
                      <w:pPr>
                        <w:pStyle w:val="0"/>
                        <w:autoSpaceDE w:val="0"/>
                        <w:autoSpaceDN w:val="0"/>
                        <w:adjustRightInd w:val="0"/>
                        <w:spacing w:line="0" w:lineRule="atLeast"/>
                        <w:ind w:firstLine="0" w:firstLineChars="100"/>
                        <w:jc w:val="both"/>
                        <w:rPr>
                          <w:rFonts w:hint="eastAsia"/>
                        </w:rPr>
                      </w:pPr>
                      <w:r>
                        <w:rPr>
                          <w:rFonts w:hint="eastAsia"/>
                          <w:sz w:val="20"/>
                        </w:rPr>
                        <w:t>勝浦市は</w:t>
                      </w:r>
                      <w:r>
                        <w:rPr>
                          <w:rFonts w:hint="default" w:ascii="ＭＳ明朝" w:hAnsi="ＭＳ明朝" w:eastAsia="ＭＳ明朝"/>
                          <w:sz w:val="18"/>
                        </w:rPr>
                        <w:t>反社会的勢力と認められる個人・法人・団体からの寄附については受け入れず、また、受入後に寄附者が反社会的勢力であることが判明した場合には返還いたします。なお、受け入れた寄附金については、上記の場合を除いて返還できませんのでご了承ください。</w:t>
                      </w:r>
                    </w:p>
                  </w:txbxContent>
                </v:textbox>
                <v:imagedata o:title=""/>
                <w10:wrap type="none" anchorx="text" anchory="text"/>
              </v:shape>
            </w:pict>
          </mc:Fallback>
        </mc:AlternateContent>
      </w:r>
      <w:r>
        <w:rPr>
          <w:rFonts w:hint="eastAsia" w:ascii="ＭＳ 明朝" w:hAnsi="ＭＳ 明朝" w:eastAsia="ＭＳ 明朝"/>
          <w:color w:val="000000"/>
          <w:sz w:val="21"/>
        </w:rPr>
        <w:t>３．寄附者又</w:t>
      </w:r>
      <w:r>
        <w:rPr>
          <w:rFonts w:hint="default" w:ascii="ＭＳ 明朝" w:hAnsi="ＭＳ 明朝" w:eastAsia="ＭＳ 明朝"/>
          <w:strike w:val="0"/>
          <w:color w:val="000000"/>
          <w:sz w:val="20"/>
          <w:u w:val="none" w:color="auto"/>
        </w:rPr>
        <w:t>は役員等が反社会的勢力の維持運営に協力又は関与していないこと。</w:t>
      </w:r>
      <w:r>
        <w:rPr>
          <w:rFonts w:hint="default" w:ascii="ＭＳ 明朝" w:hAnsi="ＭＳ 明朝" w:eastAsia="ＭＳ 明朝"/>
          <w:strike w:val="0"/>
          <w:color w:val="000000"/>
          <w:sz w:val="20"/>
          <w:u w:val="none" w:color="auto"/>
        </w:rPr>
        <w:t xml:space="preserve"> </w:t>
      </w:r>
    </w:p>
    <w:sectPr>
      <w:pgSz w:w="11906" w:h="16838"/>
      <w:pgMar w:top="424" w:right="1701" w:bottom="47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F2FF54"/>
    <w:lvl w:ilvl="0" w:tplc="E6D0671E">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Closing"/>
    <w:basedOn w:val="0"/>
    <w:next w:val="26"/>
    <w:link w:val="27"/>
    <w:uiPriority w:val="0"/>
    <w:pPr>
      <w:jc w:val="right"/>
    </w:pPr>
  </w:style>
  <w:style w:type="character" w:styleId="27" w:customStyle="1">
    <w:name w:val="結語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3</Words>
  <Characters>841</Characters>
  <Application>JUST Note</Application>
  <Lines>51</Lines>
  <Paragraphs>35</Paragraphs>
  <CharactersWithSpaces>1007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勝浦市　山口剛史</dc:creator>
  <cp:lastModifiedBy>吉田 知生</cp:lastModifiedBy>
  <dcterms:created xsi:type="dcterms:W3CDTF">2021-03-19T02:09:00Z</dcterms:created>
  <dcterms:modified xsi:type="dcterms:W3CDTF">2024-06-11T06:25:42Z</dcterms:modified>
  <cp:revision>2</cp:revision>
</cp:coreProperties>
</file>