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3" w:hanging="213" w:hangingChars="100"/>
        <w:rPr>
          <w:rFonts w:hint="default"/>
          <w:color w:val="auto"/>
          <w:sz w:val="22"/>
        </w:rPr>
      </w:pPr>
      <w:r>
        <w:rPr>
          <w:rFonts w:hint="eastAsia"/>
          <w:color w:val="auto"/>
          <w:sz w:val="22"/>
        </w:rPr>
        <w:t>別記第１号様式（第３条関係）</w:t>
      </w:r>
      <w:bookmarkStart w:id="0" w:name="_GoBack"/>
      <w:bookmarkEnd w:id="0"/>
    </w:p>
    <w:p>
      <w:pPr>
        <w:pStyle w:val="0"/>
        <w:ind w:left="213" w:hanging="213" w:hangingChars="100"/>
        <w:rPr>
          <w:rFonts w:hint="default"/>
          <w:color w:val="auto"/>
          <w:sz w:val="22"/>
        </w:rPr>
      </w:pPr>
    </w:p>
    <w:p>
      <w:pPr>
        <w:pStyle w:val="0"/>
        <w:ind w:left="213" w:hanging="213" w:hangingChars="100"/>
        <w:jc w:val="center"/>
        <w:rPr>
          <w:rFonts w:hint="default"/>
          <w:color w:val="auto"/>
          <w:sz w:val="22"/>
        </w:rPr>
      </w:pPr>
      <w:r>
        <w:rPr>
          <w:rFonts w:hint="eastAsia"/>
          <w:color w:val="auto"/>
          <w:sz w:val="22"/>
        </w:rPr>
        <w:t>勝浦市ふるさと納税における返礼品提供に関する誓約書</w:t>
      </w:r>
    </w:p>
    <w:p>
      <w:pPr>
        <w:pStyle w:val="0"/>
        <w:ind w:left="213" w:hanging="213" w:hangingChars="100"/>
        <w:rPr>
          <w:rFonts w:hint="default"/>
          <w:color w:val="auto"/>
          <w:sz w:val="22"/>
        </w:rPr>
      </w:pPr>
    </w:p>
    <w:p>
      <w:pPr>
        <w:pStyle w:val="0"/>
        <w:ind w:left="213" w:hanging="213" w:hangingChars="100"/>
        <w:jc w:val="right"/>
        <w:rPr>
          <w:rFonts w:hint="default"/>
          <w:color w:val="auto"/>
          <w:sz w:val="22"/>
        </w:rPr>
      </w:pPr>
      <w:r>
        <w:rPr>
          <w:rFonts w:hint="eastAsia"/>
          <w:color w:val="auto"/>
          <w:sz w:val="22"/>
        </w:rPr>
        <w:t>年　　月　　日</w:t>
      </w:r>
    </w:p>
    <w:p>
      <w:pPr>
        <w:pStyle w:val="0"/>
        <w:ind w:left="213" w:hanging="213" w:hangingChars="100"/>
        <w:rPr>
          <w:rFonts w:hint="default"/>
          <w:color w:val="auto"/>
          <w:sz w:val="22"/>
        </w:rPr>
      </w:pPr>
    </w:p>
    <w:p>
      <w:pPr>
        <w:pStyle w:val="0"/>
        <w:ind w:left="213" w:hanging="213" w:hangingChars="100"/>
        <w:rPr>
          <w:rFonts w:hint="default"/>
          <w:color w:val="auto"/>
          <w:sz w:val="22"/>
        </w:rPr>
      </w:pPr>
    </w:p>
    <w:p>
      <w:pPr>
        <w:pStyle w:val="0"/>
        <w:ind w:left="213" w:leftChars="100" w:firstLine="0" w:firstLineChars="0"/>
        <w:rPr>
          <w:rFonts w:hint="default"/>
          <w:color w:val="auto"/>
          <w:sz w:val="22"/>
        </w:rPr>
      </w:pPr>
      <w:r>
        <w:rPr>
          <w:rFonts w:hint="eastAsia"/>
          <w:color w:val="auto"/>
          <w:spacing w:val="30"/>
          <w:sz w:val="22"/>
          <w:fitText w:val="1063" w:id="1"/>
        </w:rPr>
        <w:t>勝浦市</w:t>
      </w:r>
      <w:r>
        <w:rPr>
          <w:rFonts w:hint="eastAsia"/>
          <w:color w:val="auto"/>
          <w:spacing w:val="1"/>
          <w:sz w:val="22"/>
          <w:fitText w:val="1063" w:id="1"/>
        </w:rPr>
        <w:t>長</w:t>
      </w:r>
      <w:r>
        <w:rPr>
          <w:rFonts w:hint="eastAsia"/>
          <w:color w:val="auto"/>
          <w:sz w:val="22"/>
        </w:rPr>
        <w:t>　</w:t>
      </w:r>
      <w:r>
        <w:rPr>
          <w:rFonts w:hint="eastAsia"/>
          <w:color w:val="auto"/>
          <w:sz w:val="22"/>
        </w:rPr>
        <w:t xml:space="preserve"> </w:t>
      </w:r>
      <w:r>
        <w:rPr>
          <w:rFonts w:hint="eastAsia"/>
          <w:color w:val="auto"/>
          <w:sz w:val="22"/>
        </w:rPr>
        <w:t>様</w:t>
      </w:r>
    </w:p>
    <w:p>
      <w:pPr>
        <w:pStyle w:val="0"/>
        <w:ind w:left="213" w:hanging="213" w:hangingChars="100"/>
        <w:rPr>
          <w:rFonts w:hint="default"/>
          <w:color w:val="auto"/>
          <w:sz w:val="22"/>
        </w:rPr>
      </w:pPr>
    </w:p>
    <w:p>
      <w:pPr>
        <w:pStyle w:val="0"/>
        <w:ind w:left="213" w:hanging="213" w:hangingChars="100"/>
        <w:rPr>
          <w:rFonts w:hint="default"/>
          <w:color w:val="auto"/>
          <w:sz w:val="22"/>
        </w:rPr>
      </w:pPr>
    </w:p>
    <w:p>
      <w:pPr>
        <w:pStyle w:val="0"/>
        <w:ind w:leftChars="0" w:firstLine="3529" w:firstLineChars="1600"/>
        <w:rPr>
          <w:rFonts w:hint="default"/>
          <w:color w:val="auto"/>
          <w:sz w:val="22"/>
        </w:rPr>
      </w:pPr>
      <w:r>
        <w:rPr>
          <w:rFonts w:hint="eastAsia"/>
          <w:color w:val="auto"/>
          <w:spacing w:val="4"/>
          <w:sz w:val="22"/>
          <w:fitText w:val="1594" w:id="2"/>
        </w:rPr>
        <w:t>所在地又は住</w:t>
      </w:r>
      <w:r>
        <w:rPr>
          <w:rFonts w:hint="eastAsia"/>
          <w:color w:val="auto"/>
          <w:spacing w:val="3"/>
          <w:sz w:val="22"/>
          <w:fitText w:val="1594" w:id="2"/>
        </w:rPr>
        <w:t>所</w:t>
      </w:r>
    </w:p>
    <w:p>
      <w:pPr>
        <w:pStyle w:val="0"/>
        <w:ind w:leftChars="0" w:firstLine="3529" w:firstLineChars="1600"/>
        <w:rPr>
          <w:rFonts w:hint="default"/>
          <w:color w:val="auto"/>
          <w:sz w:val="22"/>
        </w:rPr>
      </w:pPr>
      <w:r>
        <w:rPr>
          <w:rFonts w:hint="eastAsia"/>
          <w:color w:val="auto"/>
          <w:spacing w:val="4"/>
          <w:sz w:val="22"/>
          <w:fitText w:val="1594" w:id="3"/>
        </w:rPr>
        <w:t>法人名又は屋</w:t>
      </w:r>
      <w:r>
        <w:rPr>
          <w:rFonts w:hint="eastAsia"/>
          <w:color w:val="auto"/>
          <w:spacing w:val="3"/>
          <w:sz w:val="22"/>
          <w:fitText w:val="1594" w:id="3"/>
        </w:rPr>
        <w:t>号</w:t>
      </w:r>
    </w:p>
    <w:p>
      <w:pPr>
        <w:pStyle w:val="0"/>
        <w:ind w:leftChars="0" w:firstLine="3529" w:firstLineChars="1600"/>
        <w:rPr>
          <w:rFonts w:hint="default"/>
          <w:color w:val="auto"/>
          <w:sz w:val="22"/>
        </w:rPr>
      </w:pPr>
      <w:r>
        <w:rPr>
          <w:rFonts w:hint="eastAsia"/>
          <w:color w:val="auto"/>
          <w:spacing w:val="4"/>
          <w:sz w:val="22"/>
          <w:fitText w:val="1594" w:id="4"/>
        </w:rPr>
        <w:t>代表者職・氏</w:t>
      </w:r>
      <w:r>
        <w:rPr>
          <w:rFonts w:hint="eastAsia"/>
          <w:color w:val="auto"/>
          <w:spacing w:val="3"/>
          <w:sz w:val="22"/>
          <w:fitText w:val="1594" w:id="4"/>
        </w:rPr>
        <w:t>名</w:t>
      </w:r>
      <w:r>
        <w:rPr>
          <w:rFonts w:hint="eastAsia"/>
          <w:color w:val="auto"/>
          <w:sz w:val="22"/>
        </w:rPr>
        <w:t>　　　　　　　　　　　　　　印</w:t>
      </w:r>
    </w:p>
    <w:p>
      <w:pPr>
        <w:pStyle w:val="0"/>
        <w:ind w:left="0" w:leftChars="0" w:firstLine="0" w:firstLineChars="0"/>
        <w:rPr>
          <w:rFonts w:hint="default"/>
          <w:color w:val="auto"/>
          <w:sz w:val="22"/>
        </w:rPr>
      </w:pPr>
    </w:p>
    <w:p>
      <w:pPr>
        <w:pStyle w:val="0"/>
        <w:ind w:left="0" w:leftChars="0" w:firstLine="0" w:firstLineChars="0"/>
        <w:rPr>
          <w:rFonts w:hint="default"/>
          <w:color w:val="auto"/>
          <w:sz w:val="22"/>
        </w:rPr>
      </w:pPr>
      <w:r>
        <w:rPr>
          <w:rFonts w:hint="eastAsia"/>
          <w:color w:val="auto"/>
          <w:sz w:val="22"/>
        </w:rPr>
        <w:t>　勝浦市ふるさと納税の返礼品提供事業者として採用されている期間中は、下記の事項について誓約します。</w:t>
      </w:r>
    </w:p>
    <w:p>
      <w:pPr>
        <w:pStyle w:val="0"/>
        <w:ind w:left="213" w:hanging="213" w:hangingChars="100"/>
        <w:rPr>
          <w:rFonts w:hint="eastAsia"/>
          <w:color w:val="auto"/>
          <w:sz w:val="22"/>
        </w:rPr>
      </w:pPr>
    </w:p>
    <w:p>
      <w:pPr>
        <w:pStyle w:val="0"/>
        <w:ind w:left="213" w:hanging="213" w:hangingChars="100"/>
        <w:jc w:val="center"/>
        <w:rPr>
          <w:rFonts w:hint="eastAsia"/>
          <w:color w:val="auto"/>
          <w:sz w:val="22"/>
        </w:rPr>
      </w:pPr>
      <w:r>
        <w:rPr>
          <w:rFonts w:hint="eastAsia"/>
          <w:color w:val="auto"/>
          <w:sz w:val="22"/>
        </w:rPr>
        <w:t>記</w:t>
      </w:r>
    </w:p>
    <w:p>
      <w:pPr>
        <w:pStyle w:val="0"/>
        <w:ind w:left="213" w:hanging="213" w:hangingChars="100"/>
        <w:rPr>
          <w:rFonts w:hint="eastAsia"/>
          <w:color w:val="auto"/>
          <w:sz w:val="22"/>
        </w:rPr>
      </w:pPr>
    </w:p>
    <w:p>
      <w:pPr>
        <w:pStyle w:val="0"/>
        <w:ind w:left="213" w:hanging="213" w:hangingChars="100"/>
        <w:rPr>
          <w:rFonts w:hint="eastAsia"/>
          <w:color w:val="auto"/>
          <w:sz w:val="22"/>
        </w:rPr>
      </w:pPr>
      <w:r>
        <w:rPr>
          <w:rFonts w:hint="eastAsia"/>
          <w:color w:val="auto"/>
          <w:sz w:val="22"/>
        </w:rPr>
        <w:t>１</w:t>
      </w:r>
      <w:r>
        <w:rPr>
          <w:rFonts w:hint="eastAsia"/>
          <w:color w:val="auto"/>
          <w:sz w:val="22"/>
        </w:rPr>
        <w:t xml:space="preserve"> </w:t>
      </w:r>
      <w:r>
        <w:rPr>
          <w:rFonts w:hint="eastAsia"/>
          <w:color w:val="auto"/>
          <w:sz w:val="22"/>
        </w:rPr>
        <w:t>ふるさと納税返礼品提供事業者として市に提出する書類及び資料に記載する内容は、全て事実と相違ないこと。</w:t>
      </w:r>
    </w:p>
    <w:p>
      <w:pPr>
        <w:pStyle w:val="0"/>
        <w:ind w:left="213" w:hanging="213" w:hangingChars="100"/>
        <w:rPr>
          <w:rFonts w:hint="eastAsia"/>
          <w:color w:val="auto"/>
          <w:sz w:val="22"/>
        </w:rPr>
      </w:pPr>
      <w:r>
        <w:rPr>
          <w:rFonts w:hint="eastAsia"/>
          <w:color w:val="auto"/>
          <w:sz w:val="22"/>
        </w:rPr>
        <w:t>２</w:t>
      </w:r>
      <w:r>
        <w:rPr>
          <w:rFonts w:hint="eastAsia"/>
          <w:color w:val="auto"/>
          <w:sz w:val="22"/>
        </w:rPr>
        <w:t xml:space="preserve"> </w:t>
      </w:r>
      <w:r>
        <w:rPr>
          <w:rFonts w:hint="eastAsia"/>
          <w:color w:val="auto"/>
          <w:sz w:val="22"/>
        </w:rPr>
        <w:t>要綱第２条第１項に規定するふるさと納税返礼品提供事業者の登録要件及び要綱第２条第２項に規定する返礼品の要件を全て満たしていること。</w:t>
      </w:r>
    </w:p>
    <w:p>
      <w:pPr>
        <w:pStyle w:val="0"/>
        <w:ind w:left="213" w:hanging="213" w:hangingChars="100"/>
        <w:rPr>
          <w:rFonts w:hint="eastAsia"/>
          <w:color w:val="auto"/>
          <w:sz w:val="22"/>
        </w:rPr>
      </w:pPr>
      <w:r>
        <w:rPr>
          <w:rFonts w:hint="eastAsia"/>
          <w:color w:val="auto"/>
          <w:sz w:val="22"/>
        </w:rPr>
        <w:t>３</w:t>
      </w:r>
      <w:r>
        <w:rPr>
          <w:rFonts w:hint="eastAsia"/>
          <w:color w:val="auto"/>
          <w:sz w:val="22"/>
        </w:rPr>
        <w:t xml:space="preserve"> </w:t>
      </w:r>
      <w:r>
        <w:rPr>
          <w:rFonts w:hint="eastAsia"/>
          <w:color w:val="auto"/>
          <w:sz w:val="22"/>
        </w:rPr>
        <w:t>要綱に規定されている内容を理解し、これを遵守すること。</w:t>
      </w:r>
    </w:p>
    <w:p>
      <w:pPr>
        <w:pStyle w:val="0"/>
        <w:ind w:left="213" w:hanging="213" w:hangingChars="100"/>
        <w:rPr>
          <w:rFonts w:hint="eastAsia"/>
          <w:color w:val="auto"/>
          <w:sz w:val="22"/>
        </w:rPr>
      </w:pPr>
      <w:r>
        <w:rPr>
          <w:rFonts w:hint="eastAsia"/>
          <w:color w:val="auto"/>
          <w:sz w:val="22"/>
        </w:rPr>
        <w:t>４</w:t>
      </w:r>
      <w:r>
        <w:rPr>
          <w:rFonts w:hint="eastAsia"/>
          <w:color w:val="auto"/>
          <w:sz w:val="22"/>
        </w:rPr>
        <w:t xml:space="preserve"> </w:t>
      </w:r>
      <w:r>
        <w:rPr>
          <w:rFonts w:hint="eastAsia"/>
          <w:color w:val="auto"/>
          <w:sz w:val="22"/>
        </w:rPr>
        <w:t>返礼品の提供にあたり、総務省が定める地場産品基準、食品衛生法、食品表示法、その他の関係法令、ガイドライン等を遵守すること。</w:t>
      </w:r>
    </w:p>
    <w:p>
      <w:pPr>
        <w:pStyle w:val="0"/>
        <w:ind w:left="213" w:hanging="213" w:hangingChars="100"/>
        <w:rPr>
          <w:rFonts w:hint="eastAsia"/>
          <w:color w:val="auto"/>
          <w:sz w:val="22"/>
        </w:rPr>
      </w:pPr>
      <w:r>
        <w:rPr>
          <w:rFonts w:hint="eastAsia"/>
          <w:color w:val="auto"/>
          <w:sz w:val="22"/>
        </w:rPr>
        <w:t>５</w:t>
      </w:r>
      <w:r>
        <w:rPr>
          <w:rFonts w:hint="eastAsia"/>
          <w:color w:val="auto"/>
          <w:sz w:val="22"/>
        </w:rPr>
        <w:t xml:space="preserve"> </w:t>
      </w:r>
      <w:r>
        <w:rPr>
          <w:rFonts w:hint="eastAsia"/>
          <w:color w:val="auto"/>
          <w:sz w:val="22"/>
        </w:rPr>
        <w:t>返礼品の提供に関し知り得た個人情報、その他の秘密について、返礼品の提供以外の目的で使用しないこと及び漏らさないこと。</w:t>
      </w:r>
    </w:p>
    <w:p>
      <w:pPr>
        <w:pStyle w:val="0"/>
        <w:ind w:left="213" w:hanging="213" w:hangingChars="100"/>
        <w:rPr>
          <w:rFonts w:hint="eastAsia"/>
          <w:color w:val="auto"/>
          <w:sz w:val="22"/>
        </w:rPr>
      </w:pPr>
      <w:r>
        <w:rPr>
          <w:rFonts w:hint="eastAsia"/>
          <w:color w:val="auto"/>
          <w:sz w:val="22"/>
        </w:rPr>
        <w:t>６</w:t>
      </w:r>
      <w:r>
        <w:rPr>
          <w:rFonts w:hint="eastAsia"/>
          <w:color w:val="auto"/>
          <w:sz w:val="22"/>
        </w:rPr>
        <w:t xml:space="preserve"> </w:t>
      </w:r>
      <w:r>
        <w:rPr>
          <w:rFonts w:hint="eastAsia"/>
          <w:color w:val="auto"/>
          <w:sz w:val="22"/>
        </w:rPr>
        <w:t>市から返礼品の提供に関する調査、報告等を求められたときは、これに応じて協力すること。</w:t>
      </w:r>
    </w:p>
    <w:p>
      <w:pPr>
        <w:pStyle w:val="0"/>
        <w:ind w:left="213" w:hanging="213" w:hangingChars="100"/>
        <w:rPr>
          <w:rFonts w:hint="eastAsia"/>
          <w:color w:val="auto"/>
          <w:sz w:val="22"/>
        </w:rPr>
      </w:pPr>
      <w:r>
        <w:rPr>
          <w:rFonts w:hint="eastAsia"/>
          <w:color w:val="auto"/>
          <w:sz w:val="22"/>
        </w:rPr>
        <w:t>７</w:t>
      </w:r>
      <w:r>
        <w:rPr>
          <w:rFonts w:hint="eastAsia"/>
          <w:color w:val="auto"/>
          <w:sz w:val="22"/>
        </w:rPr>
        <w:t xml:space="preserve"> </w:t>
      </w:r>
      <w:r>
        <w:rPr>
          <w:rFonts w:hint="eastAsia"/>
          <w:color w:val="auto"/>
          <w:sz w:val="22"/>
        </w:rPr>
        <w:t>要綱又は誓約事項に違反し、ふるさと納税返礼品提供事業者としての登録を取消されたとき又は返礼品を取消されたときは、一切の異議を申し立てないこと。</w:t>
      </w:r>
    </w:p>
    <w:p>
      <w:pPr>
        <w:pStyle w:val="0"/>
        <w:ind w:left="213" w:hanging="213" w:hangingChars="100"/>
        <w:rPr>
          <w:rFonts w:hint="eastAsia"/>
          <w:color w:val="auto"/>
          <w:sz w:val="22"/>
        </w:rPr>
      </w:pPr>
      <w:r>
        <w:rPr>
          <w:rFonts w:hint="eastAsia"/>
          <w:color w:val="auto"/>
          <w:sz w:val="22"/>
        </w:rPr>
        <w:t>８</w:t>
      </w:r>
      <w:r>
        <w:rPr>
          <w:rFonts w:hint="eastAsia"/>
          <w:color w:val="auto"/>
          <w:sz w:val="22"/>
        </w:rPr>
        <w:t xml:space="preserve"> </w:t>
      </w:r>
      <w:r>
        <w:rPr>
          <w:rFonts w:hint="eastAsia"/>
          <w:color w:val="auto"/>
          <w:sz w:val="22"/>
        </w:rPr>
        <w:t>提供する返礼品について、自社に起因した品質等に関する苦情、事故等が発生したときは、一切の責任を負うこと。</w:t>
      </w:r>
    </w:p>
    <w:p>
      <w:pPr>
        <w:pStyle w:val="0"/>
        <w:ind w:left="213" w:hanging="213" w:hangingChars="100"/>
        <w:rPr>
          <w:rFonts w:hint="default"/>
          <w:color w:val="auto"/>
          <w:sz w:val="22"/>
        </w:rPr>
      </w:pPr>
      <w:r>
        <w:rPr>
          <w:rFonts w:hint="eastAsia"/>
          <w:color w:val="auto"/>
          <w:sz w:val="22"/>
        </w:rPr>
        <w:t>９</w:t>
      </w:r>
      <w:r>
        <w:rPr>
          <w:rFonts w:hint="eastAsia"/>
          <w:color w:val="auto"/>
          <w:sz w:val="22"/>
        </w:rPr>
        <w:t xml:space="preserve"> </w:t>
      </w:r>
      <w:r>
        <w:rPr>
          <w:rFonts w:hint="eastAsia"/>
          <w:color w:val="auto"/>
          <w:sz w:val="22"/>
        </w:rPr>
        <w:t>要綱の内容に違反する行為、その他故意又は重大な過失により市又は寄附者に損害を生じさせたときは、その損害を賠償する責任を負うこと。</w:t>
      </w:r>
    </w:p>
    <w:p>
      <w:pPr>
        <w:pStyle w:val="0"/>
        <w:ind w:left="213" w:hanging="213" w:hangingChars="100"/>
        <w:rPr>
          <w:rFonts w:hint="default"/>
          <w:color w:val="auto"/>
          <w:sz w:val="22"/>
        </w:rPr>
      </w:pPr>
    </w:p>
    <w:sectPr>
      <w:headerReference r:id="rId6" w:type="default"/>
      <w:footerReference r:id="rId7" w:type="default"/>
      <w:headerReference r:id="rId5" w:type="first"/>
      <w:pgSz w:w="11905" w:h="16837"/>
      <w:pgMar w:top="1985" w:right="1701" w:bottom="1701" w:left="1701" w:header="720" w:footer="720" w:gutter="0"/>
      <w:cols w:space="720"/>
      <w:noEndnote w:val="1"/>
      <w:titlePg w:val="1"/>
      <w:textDirection w:val="lrTb"/>
      <w:docGrid w:type="linesAndChars" w:linePitch="328" w:charSpace="-15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both"/>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bordersDoNotSurroundHeader/>
  <w:bordersDoNotSurroundFooter/>
  <w:defaultTabStop w:val="720"/>
  <w:defaultTableStyle w:val="29"/>
  <w:drawingGridHorizontalSpacing w:val="213"/>
  <w:drawingGridVerticalSpacing w:val="164"/>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adjustRightInd w:val="0"/>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rFonts w:ascii="HG丸ｺﾞｼｯｸM-PRO" w:hAnsi="HG丸ｺﾞｼｯｸM-PRO" w:eastAsia="HG丸ｺﾞｼｯｸM-PRO"/>
      <w:kern w:val="0"/>
      <w:sz w:val="22"/>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ascii="HG丸ｺﾞｼｯｸM-PRO" w:hAnsi="HG丸ｺﾞｼｯｸM-PRO" w:eastAsia="HG丸ｺﾞｼｯｸM-PRO"/>
      <w:b w:val="1"/>
      <w:kern w:val="0"/>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24413</TotalTime>
  <Pages>3</Pages>
  <Words>13</Words>
  <Characters>2476</Characters>
  <Application>JUST Note</Application>
  <Lines>116</Lines>
  <Paragraphs>66</Paragraphs>
  <CharactersWithSpaces>2573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忍足 篤</dc:creator>
  <cp:lastModifiedBy>ふるさと応援戦略班２</cp:lastModifiedBy>
  <cp:lastPrinted>2025-12-16T01:32:43Z</cp:lastPrinted>
  <dcterms:created xsi:type="dcterms:W3CDTF">2024-05-29T00:51:00Z</dcterms:created>
  <dcterms:modified xsi:type="dcterms:W3CDTF">2025-12-16T01:35:50Z</dcterms:modified>
  <cp:revision>128</cp:revision>
</cp:coreProperties>
</file>