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Ｐゴシック" w:hAnsi="ＭＳ Ｐゴシック" w:eastAsia="ＭＳ Ｐゴシック"/>
          <w:color w:val="202124"/>
          <w:sz w:val="24"/>
        </w:rPr>
      </w:pPr>
      <w:r>
        <w:rPr>
          <w:rFonts w:hint="eastAsia"/>
        </w:rPr>
        <mc:AlternateContent>
          <mc:Choice Requires="wps">
            <w:drawing>
              <wp:anchor distT="0" distB="0" distL="114300" distR="114300" simplePos="0" relativeHeight="6" behindDoc="1" locked="0" layoutInCell="1" hidden="0" allowOverlap="1">
                <wp:simplePos x="0" y="0"/>
                <wp:positionH relativeFrom="column">
                  <wp:posOffset>-170815</wp:posOffset>
                </wp:positionH>
                <wp:positionV relativeFrom="paragraph">
                  <wp:posOffset>-139700</wp:posOffset>
                </wp:positionV>
                <wp:extent cx="12322810" cy="1044575"/>
                <wp:effectExtent l="0" t="0" r="1905" b="1905"/>
                <wp:wrapTight wrapText="bothSides">
                  <wp:wrapPolygon>
                    <wp:start x="6" y="66"/>
                    <wp:lineTo x="6" y="21639"/>
                    <wp:lineTo x="21603" y="21639"/>
                    <wp:lineTo x="21603" y="66"/>
                    <wp:lineTo x="6" y="66"/>
                  </wp:wrapPolygon>
                </wp:wrapTight>
                <wp:docPr id="1026" name="Text Box 11"/>
                <a:graphic xmlns:a="http://schemas.openxmlformats.org/drawingml/2006/main">
                  <a:graphicData uri="http://schemas.microsoft.com/office/word/2010/wordprocessingShape">
                    <wps:wsp>
                      <wps:cNvPr id="1026" name="Text Box 11"/>
                      <wps:cNvSpPr txBox="1">
                        <a:spLocks noChangeArrowheads="1"/>
                      </wps:cNvSpPr>
                      <wps:spPr>
                        <a:xfrm>
                          <a:off x="0" y="0"/>
                          <a:ext cx="12322810" cy="1044575"/>
                        </a:xfrm>
                        <a:prstGeom prst="rect">
                          <a:avLst/>
                        </a:prstGeom>
                        <a:solidFill>
                          <a:srgbClr val="FFFFFF"/>
                        </a:solidFill>
                        <a:ln>
                          <a:noFill/>
                        </a:ln>
                      </wps:spPr>
                      <wps:txbx>
                        <w:txbxContent>
                          <w:p>
                            <w:pPr>
                              <w:pStyle w:val="0"/>
                              <w:jc w:val="left"/>
                              <w:rPr>
                                <w:rFonts w:hint="default" w:ascii="HGP創英角ｺﾞｼｯｸUB" w:hAnsi="HGP創英角ｺﾞｼｯｸUB" w:eastAsia="HGP創英角ｺﾞｼｯｸUB"/>
                                <w:sz w:val="70"/>
                              </w:rPr>
                            </w:pPr>
                            <w:r>
                              <w:rPr>
                                <w:rFonts w:hint="eastAsia" w:ascii="HGP創英角ｺﾞｼｯｸUB" w:hAnsi="HGP創英角ｺﾞｼｯｸUB" w:eastAsia="HGP創英角ｺﾞｼｯｸUB"/>
                                <w:sz w:val="70"/>
                              </w:rPr>
                              <w:t>③勝浦沖に座礁沈没した「第九青函丸」　</w:t>
                            </w:r>
                            <w:r>
                              <w:rPr>
                                <w:rFonts w:hint="eastAsia" w:ascii="HGP創英角ｺﾞｼｯｸUB" w:hAnsi="HGP創英角ｺﾞｼｯｸUB" w:eastAsia="HGP創英角ｺﾞｼｯｸUB"/>
                                <w:sz w:val="56"/>
                              </w:rPr>
                              <w:t>～時代の犠牲となった新造船～</w:t>
                            </w:r>
                          </w:p>
                          <w:p>
                            <w:pPr>
                              <w:pStyle w:val="0"/>
                              <w:rPr>
                                <w:rFonts w:hint="default" w:asciiTheme="majorEastAsia" w:hAnsiTheme="majorEastAsia" w:eastAsiaTheme="majorEastAsia"/>
                                <w:b w:val="1"/>
                                <w:sz w:val="20"/>
                              </w:rPr>
                            </w:pPr>
                            <w:r>
                              <w:rPr>
                                <w:rFonts w:hint="eastAsia" w:asciiTheme="majorEastAsia" w:hAnsiTheme="majorEastAsia" w:eastAsiaTheme="majorEastAsia"/>
                                <w:b w:val="1"/>
                                <w:sz w:val="20"/>
                              </w:rPr>
                              <w:t>（</w:t>
                            </w:r>
                            <w:r>
                              <w:rPr>
                                <w:rFonts w:hint="eastAsia" w:asciiTheme="majorEastAsia" w:hAnsiTheme="majorEastAsia" w:eastAsiaTheme="majorEastAsia"/>
                                <w:b w:val="1"/>
                                <w:color w:val="202124"/>
                                <w:kern w:val="0"/>
                                <w:sz w:val="20"/>
                              </w:rPr>
                              <w:t>※本パネル展示は平成３１年３月２３日（土）船の科学館で開催された青函連絡船史料研究会　故安田榮治様の講演「まぼろしの青函連絡船第九青函丸」を基に再構成しております。</w:t>
                            </w:r>
                            <w:r>
                              <w:rPr>
                                <w:rFonts w:hint="eastAsia" w:asciiTheme="majorEastAsia" w:hAnsiTheme="majorEastAsia" w:eastAsiaTheme="majorEastAsia"/>
                                <w:b w:val="1"/>
                                <w:sz w:val="20"/>
                              </w:rPr>
                              <w:t>）</w:t>
                            </w:r>
                          </w:p>
                          <w:p>
                            <w:pPr>
                              <w:pStyle w:val="0"/>
                              <w:rPr>
                                <w:rFonts w:hint="default" w:ascii="HGP創英角ｺﾞｼｯｸUB" w:hAnsi="HGP創英角ｺﾞｼｯｸUB" w:eastAsia="HGP創英角ｺﾞｼｯｸUB"/>
                                <w:sz w:val="96"/>
                              </w:rPr>
                            </w:pPr>
                          </w:p>
                          <w:p>
                            <w:pPr>
                              <w:pStyle w:val="0"/>
                              <w:rPr>
                                <w:rFonts w:hint="eastAsia"/>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1" style="mso-position-vertical-relative:text;z-index:-503316474;mso-wrap-distance-left:9pt;width:970.3pt;height:82.25pt;mso-wrap-mode:tight;mso-position-horizontal-relative:text;position:absolute;margin-left:-13.45pt;margin-top:-11pt;mso-wrap-distance-bottom:0pt;mso-wrap-distance-right:9pt;mso-wrap-distance-top:0pt;v-text-anchor:top;" wrapcoords="6 66 6 21639 21603 21639 21603 66 6 66 " o:spid="_x0000_s1026" o:allowincell="t" o:allowoverlap="t" filled="t" fillcolor="#ffffff" stroked="f" o:spt="202" type="#_x0000_t202">
                <v:fill/>
                <v:textbox style="layout-flow:horizontal;" inset="2.0637499999999998mm,0.24694444444444438mm,2.0637499999999998mm,0.24694444444444438mm">
                  <w:txbxContent>
                    <w:p>
                      <w:pPr>
                        <w:pStyle w:val="0"/>
                        <w:jc w:val="left"/>
                        <w:rPr>
                          <w:rFonts w:hint="default" w:ascii="HGP創英角ｺﾞｼｯｸUB" w:hAnsi="HGP創英角ｺﾞｼｯｸUB" w:eastAsia="HGP創英角ｺﾞｼｯｸUB"/>
                          <w:sz w:val="70"/>
                        </w:rPr>
                      </w:pPr>
                      <w:r>
                        <w:rPr>
                          <w:rFonts w:hint="eastAsia" w:ascii="HGP創英角ｺﾞｼｯｸUB" w:hAnsi="HGP創英角ｺﾞｼｯｸUB" w:eastAsia="HGP創英角ｺﾞｼｯｸUB"/>
                          <w:sz w:val="70"/>
                        </w:rPr>
                        <w:t>③勝浦沖に座礁沈没した「第九青函丸」　</w:t>
                      </w:r>
                      <w:r>
                        <w:rPr>
                          <w:rFonts w:hint="eastAsia" w:ascii="HGP創英角ｺﾞｼｯｸUB" w:hAnsi="HGP創英角ｺﾞｼｯｸUB" w:eastAsia="HGP創英角ｺﾞｼｯｸUB"/>
                          <w:sz w:val="56"/>
                        </w:rPr>
                        <w:t>～時代の犠牲となった新造船～</w:t>
                      </w:r>
                    </w:p>
                    <w:p>
                      <w:pPr>
                        <w:pStyle w:val="0"/>
                        <w:rPr>
                          <w:rFonts w:hint="default" w:asciiTheme="majorEastAsia" w:hAnsiTheme="majorEastAsia" w:eastAsiaTheme="majorEastAsia"/>
                          <w:b w:val="1"/>
                          <w:sz w:val="20"/>
                        </w:rPr>
                      </w:pPr>
                      <w:r>
                        <w:rPr>
                          <w:rFonts w:hint="eastAsia" w:asciiTheme="majorEastAsia" w:hAnsiTheme="majorEastAsia" w:eastAsiaTheme="majorEastAsia"/>
                          <w:b w:val="1"/>
                          <w:sz w:val="20"/>
                        </w:rPr>
                        <w:t>（</w:t>
                      </w:r>
                      <w:r>
                        <w:rPr>
                          <w:rFonts w:hint="eastAsia" w:asciiTheme="majorEastAsia" w:hAnsiTheme="majorEastAsia" w:eastAsiaTheme="majorEastAsia"/>
                          <w:b w:val="1"/>
                          <w:color w:val="202124"/>
                          <w:kern w:val="0"/>
                          <w:sz w:val="20"/>
                        </w:rPr>
                        <w:t>※本パネル展示は平成３１年３月２３日（土）船の科学館で開催された青函連絡船史料研究会　故安田榮治様の講演「まぼろしの青函連絡船第九青函丸」を基に再構成しております。</w:t>
                      </w:r>
                      <w:r>
                        <w:rPr>
                          <w:rFonts w:hint="eastAsia" w:asciiTheme="majorEastAsia" w:hAnsiTheme="majorEastAsia" w:eastAsiaTheme="majorEastAsia"/>
                          <w:b w:val="1"/>
                          <w:sz w:val="20"/>
                        </w:rPr>
                        <w:t>）</w:t>
                      </w:r>
                    </w:p>
                    <w:p>
                      <w:pPr>
                        <w:pStyle w:val="0"/>
                        <w:rPr>
                          <w:rFonts w:hint="default" w:ascii="HGP創英角ｺﾞｼｯｸUB" w:hAnsi="HGP創英角ｺﾞｼｯｸUB" w:eastAsia="HGP創英角ｺﾞｼｯｸUB"/>
                          <w:sz w:val="96"/>
                        </w:rPr>
                      </w:pPr>
                    </w:p>
                    <w:p>
                      <w:pPr>
                        <w:pStyle w:val="0"/>
                        <w:rPr>
                          <w:rFonts w:hint="eastAsia"/>
                        </w:rPr>
                      </w:pPr>
                    </w:p>
                  </w:txbxContent>
                </v:textbox>
                <v:imagedata o:title=""/>
                <w10:wrap type="tight" side="both" anchorx="text" anchory="text"/>
              </v:shape>
            </w:pict>
          </mc:Fallback>
        </mc:AlternateContent>
      </w:r>
      <w:r>
        <w:rPr>
          <w:rFonts w:hint="eastAsia"/>
        </w:rPr>
        <w:drawing>
          <wp:anchor distT="0" distB="0" distL="114300" distR="114300" simplePos="0" relativeHeight="4" behindDoc="1" locked="0" layoutInCell="1" hidden="0" allowOverlap="1">
            <wp:simplePos x="0" y="0"/>
            <wp:positionH relativeFrom="column">
              <wp:posOffset>6985</wp:posOffset>
            </wp:positionH>
            <wp:positionV relativeFrom="paragraph">
              <wp:posOffset>1120775</wp:posOffset>
            </wp:positionV>
            <wp:extent cx="5692775" cy="1885315"/>
            <wp:effectExtent l="9525" t="9525" r="8890" b="1270"/>
            <wp:wrapTight wrapText="bothSides">
              <wp:wrapPolygon>
                <wp:start x="-36" y="-109"/>
                <wp:lineTo x="-36" y="21615"/>
                <wp:lineTo x="21634" y="21615"/>
                <wp:lineTo x="21634" y="-109"/>
                <wp:lineTo x="-36" y="-109"/>
              </wp:wrapPolygon>
            </wp:wrapTight>
            <wp:docPr id="1027" name="第九青函丸船影　　　『青函連絡船　60年のあゆみ』（1968（昭和43）年12月25日　編集者　青函船舶鉄道管理局）　　P21複写切り取り　.jpg"/>
            <a:graphic xmlns:a="http://schemas.openxmlformats.org/drawingml/2006/main">
              <a:graphicData uri="http://schemas.openxmlformats.org/drawingml/2006/picture">
                <pic:pic xmlns:pic="http://schemas.openxmlformats.org/drawingml/2006/picture">
                  <pic:nvPicPr>
                    <pic:cNvPr id="1027" name="第九青函丸船影　　　『青函連絡船　60年のあゆみ』（1968（昭和43）年12月25日　編集者　青函船舶鉄道管理局）　　P21複写切り取り　.jpg"/>
                    <pic:cNvPicPr/>
                  </pic:nvPicPr>
                  <pic:blipFill>
                    <a:blip r:embed="rId5"/>
                    <a:stretch>
                      <a:fillRect/>
                    </a:stretch>
                  </pic:blipFill>
                  <pic:spPr>
                    <a:xfrm>
                      <a:off x="0" y="0"/>
                      <a:ext cx="5692775" cy="1885315"/>
                    </a:xfrm>
                    <a:prstGeom prst="rect">
                      <a:avLst/>
                    </a:prstGeom>
                    <a:ln>
                      <a:solidFill>
                        <a:schemeClr val="tx2"/>
                      </a:solidFill>
                    </a:ln>
                  </pic:spPr>
                </pic:pic>
              </a:graphicData>
            </a:graphic>
          </wp:anchor>
        </w:drawing>
      </w:r>
      <w:r>
        <w:rPr>
          <w:rFonts w:hint="eastAsia"/>
        </w:rPr>
        <mc:AlternateContent>
          <mc:Choice Requires="wps">
            <w:drawing>
              <wp:anchor distT="0" distB="0" distL="114300" distR="114300" simplePos="0" relativeHeight="7" behindDoc="0" locked="0" layoutInCell="1" hidden="0" allowOverlap="1">
                <wp:simplePos x="0" y="0"/>
                <wp:positionH relativeFrom="column">
                  <wp:posOffset>1111885</wp:posOffset>
                </wp:positionH>
                <wp:positionV relativeFrom="paragraph">
                  <wp:posOffset>1120775</wp:posOffset>
                </wp:positionV>
                <wp:extent cx="4500880" cy="200660"/>
                <wp:effectExtent l="0" t="0" r="6985" b="5080"/>
                <wp:wrapTight wrapText="bothSides">
                  <wp:wrapPolygon>
                    <wp:start x="15" y="547"/>
                    <wp:lineTo x="15" y="22147"/>
                    <wp:lineTo x="21634" y="22147"/>
                    <wp:lineTo x="21634" y="547"/>
                    <wp:lineTo x="15" y="547"/>
                  </wp:wrapPolygon>
                </wp:wrapTight>
                <wp:docPr id="1028" name="Text Box 79"/>
                <a:graphic xmlns:a="http://schemas.openxmlformats.org/drawingml/2006/main">
                  <a:graphicData uri="http://schemas.microsoft.com/office/word/2010/wordprocessingShape">
                    <wps:wsp>
                      <wps:cNvPr id="1028" name="Text Box 79"/>
                      <wps:cNvSpPr txBox="1">
                        <a:spLocks noChangeArrowheads="1"/>
                      </wps:cNvSpPr>
                      <wps:spPr>
                        <a:xfrm>
                          <a:off x="0" y="0"/>
                          <a:ext cx="4500880" cy="200660"/>
                        </a:xfrm>
                        <a:prstGeom prst="rect">
                          <a:avLst/>
                        </a:prstGeom>
                        <a:solidFill>
                          <a:srgbClr val="FFFFFF">
                            <a:alpha val="0"/>
                          </a:srgbClr>
                        </a:solidFill>
                        <a:ln>
                          <a:noFill/>
                        </a:ln>
                      </wps:spPr>
                      <wps:txbx>
                        <w:txbxContent>
                          <w:p>
                            <w:pPr>
                              <w:pStyle w:val="21"/>
                              <w:rPr>
                                <w:rFonts w:hint="eastAsia"/>
                              </w:rPr>
                            </w:pPr>
                            <w:r>
                              <w:rPr>
                                <w:rFonts w:hint="eastAsia" w:asciiTheme="majorEastAsia" w:hAnsiTheme="majorEastAsia" w:eastAsiaTheme="majorEastAsia"/>
                                <w:sz w:val="16"/>
                              </w:rPr>
                              <w:t>第九青函丸：全長１１８</w:t>
                            </w:r>
                            <w:r>
                              <w:rPr>
                                <w:rFonts w:hint="eastAsia" w:asciiTheme="majorEastAsia" w:hAnsiTheme="majorEastAsia" w:eastAsiaTheme="majorEastAsia"/>
                                <w:sz w:val="16"/>
                              </w:rPr>
                              <w:t>m</w:t>
                            </w:r>
                            <w:r>
                              <w:rPr>
                                <w:rFonts w:hint="eastAsia" w:asciiTheme="majorEastAsia" w:hAnsiTheme="majorEastAsia" w:eastAsiaTheme="majorEastAsia"/>
                                <w:sz w:val="16"/>
                              </w:rPr>
                              <w:t>　乗員１４０名　　　　出展『青函連絡船　</w:t>
                            </w:r>
                            <w:r>
                              <w:rPr>
                                <w:rFonts w:hint="eastAsia" w:asciiTheme="majorEastAsia" w:hAnsiTheme="majorEastAsia" w:eastAsiaTheme="majorEastAsia"/>
                                <w:sz w:val="16"/>
                              </w:rPr>
                              <w:t>60</w:t>
                            </w:r>
                            <w:r>
                              <w:rPr>
                                <w:rFonts w:hint="eastAsia" w:asciiTheme="majorEastAsia" w:hAnsiTheme="majorEastAsia" w:eastAsiaTheme="majorEastAsia"/>
                                <w:sz w:val="16"/>
                              </w:rPr>
                              <w:t>年のあゆみ』青函船舶鉄道管理局）</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Text Box 79" style="mso-position-vertical-relative:text;z-index:7;mso-wrap-distance-left:9pt;width:354.4pt;height:15.8pt;mso-wrap-mode:tight;mso-position-horizontal-relative:text;position:absolute;margin-left:87.55pt;margin-top:88.25pt;mso-wrap-distance-bottom:0pt;mso-wrap-distance-right:9pt;mso-wrap-distance-top:0pt;v-text-anchor:middle;" wrapcoords="15 547 15 22147 21634 22147 21634 547 15 547 " o:spid="_x0000_s1028" o:allowincell="t" o:allowoverlap="t" filled="t" fillcolor="#ffffff" stroked="f" o:spt="202" type="#_x0000_t202">
                <v:fill opacity="0f"/>
                <v:textbox style="layout-flow:horizontal;" inset="0mm,0mm,0mm,0mm">
                  <w:txbxContent>
                    <w:p>
                      <w:pPr>
                        <w:pStyle w:val="21"/>
                        <w:rPr>
                          <w:rFonts w:hint="eastAsia"/>
                        </w:rPr>
                      </w:pPr>
                      <w:r>
                        <w:rPr>
                          <w:rFonts w:hint="eastAsia" w:asciiTheme="majorEastAsia" w:hAnsiTheme="majorEastAsia" w:eastAsiaTheme="majorEastAsia"/>
                          <w:sz w:val="16"/>
                        </w:rPr>
                        <w:t>第九青函丸：全長１１８</w:t>
                      </w:r>
                      <w:r>
                        <w:rPr>
                          <w:rFonts w:hint="eastAsia" w:asciiTheme="majorEastAsia" w:hAnsiTheme="majorEastAsia" w:eastAsiaTheme="majorEastAsia"/>
                          <w:sz w:val="16"/>
                        </w:rPr>
                        <w:t>m</w:t>
                      </w:r>
                      <w:r>
                        <w:rPr>
                          <w:rFonts w:hint="eastAsia" w:asciiTheme="majorEastAsia" w:hAnsiTheme="majorEastAsia" w:eastAsiaTheme="majorEastAsia"/>
                          <w:sz w:val="16"/>
                        </w:rPr>
                        <w:t>　乗員１４０名　　　　出展『青函連絡船　</w:t>
                      </w:r>
                      <w:r>
                        <w:rPr>
                          <w:rFonts w:hint="eastAsia" w:asciiTheme="majorEastAsia" w:hAnsiTheme="majorEastAsia" w:eastAsiaTheme="majorEastAsia"/>
                          <w:sz w:val="16"/>
                        </w:rPr>
                        <w:t>60</w:t>
                      </w:r>
                      <w:r>
                        <w:rPr>
                          <w:rFonts w:hint="eastAsia" w:asciiTheme="majorEastAsia" w:hAnsiTheme="majorEastAsia" w:eastAsiaTheme="majorEastAsia"/>
                          <w:sz w:val="16"/>
                        </w:rPr>
                        <w:t>年のあゆみ』青函船舶鉄道管理局）</w:t>
                      </w:r>
                    </w:p>
                  </w:txbxContent>
                </v:textbox>
                <v:imagedata o:title=""/>
                <w10:wrap type="tight" side="both" anchorx="text" anchory="text"/>
              </v:shape>
            </w:pict>
          </mc:Fallback>
        </mc:AlternateContent>
      </w:r>
      <w:r>
        <w:rPr>
          <w:rFonts w:hint="eastAsia" w:ascii="Arial" w:hAnsi="Arial" w:eastAsia="ＭＳ Ｐゴシック"/>
          <w:color w:val="202124"/>
          <w:kern w:val="0"/>
          <w:sz w:val="24"/>
        </w:rPr>
        <w:t>太平洋戦争末期、日本の輸送船が次々と撃沈され「戦時標準船」という船が大量生産されます。これらは直線形状による簡易化の他、二重底の廃止、薄い鉄板の使用など工期短縮のため安全性を無視した設計がなされており、そうした内の</w:t>
      </w:r>
      <w:r>
        <w:rPr>
          <w:rFonts w:hint="default" w:ascii="Arial" w:hAnsi="Arial" w:eastAsia="ＭＳ Ｐゴシック"/>
          <w:color w:val="202124"/>
          <w:kern w:val="0"/>
          <w:sz w:val="24"/>
        </w:rPr>
        <w:t>1</w:t>
      </w:r>
      <w:r>
        <w:rPr>
          <w:rFonts w:hint="eastAsia" w:ascii="Arial" w:hAnsi="Arial" w:eastAsia="ＭＳ Ｐゴシック"/>
          <w:color w:val="202124"/>
          <w:kern w:val="0"/>
          <w:sz w:val="24"/>
        </w:rPr>
        <w:t>隻が「第九青函丸」でした。</w:t>
      </w:r>
      <w:r>
        <w:rPr>
          <w:rFonts w:hint="eastAsia" w:ascii="ＭＳ Ｐゴシック" w:hAnsi="ＭＳ Ｐゴシック" w:eastAsia="ＭＳ Ｐゴシック"/>
          <w:color w:val="202124"/>
          <w:sz w:val="24"/>
        </w:rPr>
        <w:t>浦賀造船所で完成直後の昭和２０年２月２７日に横浜港を出港。護衛艦「四阪」と共に函館を目指しました。東京湾を出た後、不意の魚雷攻撃を避けるためジグザグ航行を行いながら外房沿岸を北上する同船は、</w:t>
      </w:r>
      <w:r>
        <w:rPr>
          <w:rFonts w:hint="eastAsia" w:ascii="ＭＳ Ｐゴシック" w:hAnsi="ＭＳ Ｐゴシック" w:eastAsia="ＭＳ Ｐゴシック"/>
          <w:color w:val="202124"/>
          <w:sz w:val="24"/>
        </w:rPr>
        <w:t>19</w:t>
      </w:r>
      <w:r>
        <w:rPr>
          <w:rFonts w:hint="eastAsia" w:ascii="ＭＳ Ｐゴシック" w:hAnsi="ＭＳ Ｐゴシック" w:eastAsia="ＭＳ Ｐゴシック"/>
          <w:color w:val="202124"/>
          <w:sz w:val="24"/>
        </w:rPr>
        <w:t>時</w:t>
      </w:r>
      <w:r>
        <w:rPr>
          <w:rFonts w:hint="eastAsia" w:ascii="ＭＳ Ｐゴシック" w:hAnsi="ＭＳ Ｐゴシック" w:eastAsia="ＭＳ Ｐゴシック"/>
          <w:color w:val="202124"/>
          <w:sz w:val="24"/>
        </w:rPr>
        <w:t>31</w:t>
      </w:r>
      <w:r>
        <w:rPr>
          <w:rFonts w:hint="eastAsia" w:ascii="ＭＳ Ｐゴシック" w:hAnsi="ＭＳ Ｐゴシック" w:eastAsia="ＭＳ Ｐゴシック"/>
          <w:color w:val="202124"/>
          <w:sz w:val="24"/>
        </w:rPr>
        <w:t>分、進路前方１キロ程に勝浦灯台を発見。船長は陸に接</w:t>
      </w:r>
      <w:bookmarkStart w:id="0" w:name="_GoBack"/>
      <w:bookmarkEnd w:id="0"/>
      <w:r>
        <w:rPr>
          <w:rFonts w:hint="eastAsia" w:ascii="ＭＳ Ｐゴシック" w:hAnsi="ＭＳ Ｐゴシック" w:eastAsia="ＭＳ Ｐゴシック"/>
          <w:color w:val="202124"/>
          <w:sz w:val="24"/>
        </w:rPr>
        <w:t>近しすぎていることに気付き、すぐさま東に転舵します。しかしその方角に、かつて黒船ハーマン号が「東京湾出港」「</w:t>
      </w:r>
      <w:r>
        <w:rPr>
          <w:rFonts w:hint="eastAsia" w:ascii="ＭＳ Ｐゴシック" w:hAnsi="ＭＳ Ｐゴシック" w:eastAsia="ＭＳ Ｐゴシック"/>
          <w:color w:val="202124"/>
          <w:sz w:val="24"/>
        </w:rPr>
        <w:t>2</w:t>
      </w:r>
      <w:r>
        <w:rPr>
          <w:rFonts w:hint="eastAsia"/>
        </w:rPr>
        <w:drawing>
          <wp:anchor distT="0" distB="0" distL="203200" distR="203200" simplePos="0" relativeHeight="2" behindDoc="1" locked="0" layoutInCell="1" hidden="0" allowOverlap="1">
            <wp:simplePos x="0" y="0"/>
            <wp:positionH relativeFrom="column">
              <wp:posOffset>6985</wp:posOffset>
            </wp:positionH>
            <wp:positionV relativeFrom="page">
              <wp:posOffset>6525260</wp:posOffset>
            </wp:positionV>
            <wp:extent cx="3112770" cy="2170430"/>
            <wp:effectExtent l="9525" t="9525" r="8890" b="12065"/>
            <wp:wrapTight wrapText="bothSides">
              <wp:wrapPolygon>
                <wp:start x="-66" y="-95"/>
                <wp:lineTo x="-66" y="21720"/>
                <wp:lineTo x="21662" y="21720"/>
                <wp:lineTo x="21662" y="-95"/>
                <wp:lineTo x="-66" y="-95"/>
              </wp:wrapPolygon>
            </wp:wrapTight>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6"/>
                    <a:srcRect b="4056"/>
                    <a:stretch>
                      <a:fillRect/>
                    </a:stretch>
                  </pic:blipFill>
                  <pic:spPr>
                    <a:xfrm>
                      <a:off x="0" y="0"/>
                      <a:ext cx="3112770" cy="2170430"/>
                    </a:xfrm>
                    <a:prstGeom prst="rect">
                      <a:avLst/>
                    </a:prstGeom>
                    <a:ln>
                      <a:solidFill>
                        <a:schemeClr val="tx1">
                          <a:lumMod val="65000"/>
                          <a:lumOff val="35000"/>
                        </a:schemeClr>
                      </a:solidFill>
                    </a:ln>
                  </pic:spPr>
                </pic:pic>
              </a:graphicData>
            </a:graphic>
          </wp:anchor>
        </w:drawing>
      </w:r>
      <w:r>
        <w:rPr>
          <w:rFonts w:hint="eastAsia" w:ascii="ＭＳ Ｐゴシック" w:hAnsi="ＭＳ Ｐゴシック" w:eastAsia="ＭＳ Ｐゴシック"/>
          <w:color w:val="202124"/>
          <w:sz w:val="24"/>
        </w:rPr>
        <w:t>月の夜」「目的地函館」という、本船と不気味なまでに一致した条件の下、衝突沈没した暗礁が</w:t>
      </w:r>
      <w:r>
        <w:rPr>
          <w:rFonts w:hint="eastAsia"/>
        </w:rPr>
        <mc:AlternateContent>
          <mc:Choice Requires="wps">
            <w:drawing>
              <wp:anchor distT="0" distB="0" distL="114300" distR="114300" simplePos="0" relativeHeight="8" behindDoc="1" locked="0" layoutInCell="1" hidden="0" allowOverlap="1">
                <wp:simplePos x="0" y="0"/>
                <wp:positionH relativeFrom="column">
                  <wp:posOffset>100965</wp:posOffset>
                </wp:positionH>
                <wp:positionV relativeFrom="paragraph">
                  <wp:posOffset>6029325</wp:posOffset>
                </wp:positionV>
                <wp:extent cx="2970530" cy="171450"/>
                <wp:effectExtent l="0" t="0" r="6985" b="5080"/>
                <wp:wrapTight wrapText="bothSides">
                  <wp:wrapPolygon>
                    <wp:start x="23" y="640"/>
                    <wp:lineTo x="23" y="22240"/>
                    <wp:lineTo x="21651" y="22240"/>
                    <wp:lineTo x="21651" y="640"/>
                    <wp:lineTo x="23" y="640"/>
                  </wp:wrapPolygon>
                </wp:wrapTight>
                <wp:docPr id="1030" name="Text Box 87"/>
                <a:graphic xmlns:a="http://schemas.openxmlformats.org/drawingml/2006/main">
                  <a:graphicData uri="http://schemas.microsoft.com/office/word/2010/wordprocessingShape">
                    <wps:wsp>
                      <wps:cNvPr id="1030" name="Text Box 87"/>
                      <wps:cNvSpPr txBox="1">
                        <a:spLocks noChangeArrowheads="1"/>
                      </wps:cNvSpPr>
                      <wps:spPr>
                        <a:xfrm>
                          <a:off x="0" y="0"/>
                          <a:ext cx="2970530" cy="171450"/>
                        </a:xfrm>
                        <a:prstGeom prst="rect">
                          <a:avLst/>
                        </a:prstGeom>
                        <a:solidFill>
                          <a:schemeClr val="bg2">
                            <a:alpha val="0"/>
                          </a:schemeClr>
                        </a:solidFill>
                        <a:ln>
                          <a:noFill/>
                        </a:ln>
                      </wps:spPr>
                      <wps:txbx>
                        <w:txbxContent>
                          <w:p>
                            <w:pPr>
                              <w:pStyle w:val="21"/>
                              <w:ind w:firstLine="70" w:firstLineChars="50"/>
                              <w:rPr>
                                <w:rFonts w:hint="default"/>
                                <w:sz w:val="16"/>
                              </w:rPr>
                            </w:pPr>
                            <w:r>
                              <w:rPr>
                                <w:rFonts w:hint="eastAsia" w:asciiTheme="majorEastAsia" w:hAnsiTheme="majorEastAsia" w:eastAsiaTheme="majorEastAsia"/>
                                <w:sz w:val="16"/>
                              </w:rPr>
                              <w:t>官軍塚から見た「沖の根」暗礁　　この付近のみ白波が立っています</w:t>
                            </w:r>
                            <w:r>
                              <w:rPr>
                                <w:rFonts w:hint="eastAsia"/>
                                <w:sz w:val="16"/>
                              </w:rPr>
                              <w:t>　</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87" style="mso-position-vertical-relative:text;z-index:-503316472;mso-wrap-distance-left:9pt;width:233.9pt;height:13.5pt;mso-wrap-mode:tight;mso-position-horizontal-relative:text;position:absolute;margin-left:7.95pt;margin-top:474.75pt;mso-wrap-distance-bottom:0pt;mso-wrap-distance-right:9pt;mso-wrap-distance-top:0pt;v-text-anchor:top;" wrapcoords="23 640 23 22240 21651 22240 21651 640 23 640 " o:spid="_x0000_s1030" o:allowincell="t" o:allowoverlap="t" filled="t" fillcolor="#eeece1" stroked="f" o:spt="202" type="#_x0000_t202">
                <v:fill opacity="0f"/>
                <v:textbox style="layout-flow:horizontal;" inset="0mm,0mm,0mm,0mm">
                  <w:txbxContent>
                    <w:p>
                      <w:pPr>
                        <w:pStyle w:val="21"/>
                        <w:ind w:firstLine="70" w:firstLineChars="50"/>
                        <w:rPr>
                          <w:rFonts w:hint="default"/>
                          <w:sz w:val="16"/>
                        </w:rPr>
                      </w:pPr>
                      <w:r>
                        <w:rPr>
                          <w:rFonts w:hint="eastAsia" w:asciiTheme="majorEastAsia" w:hAnsiTheme="majorEastAsia" w:eastAsiaTheme="majorEastAsia"/>
                          <w:sz w:val="16"/>
                        </w:rPr>
                        <w:t>官軍塚から見た「沖の根」暗礁　　この付近のみ白波が立っています</w:t>
                      </w:r>
                      <w:r>
                        <w:rPr>
                          <w:rFonts w:hint="eastAsia"/>
                          <w:sz w:val="16"/>
                        </w:rPr>
                        <w:t>　</w:t>
                      </w:r>
                    </w:p>
                  </w:txbxContent>
                </v:textbox>
                <v:imagedata o:title=""/>
                <w10:wrap type="tight" side="both" anchorx="text" anchory="text"/>
              </v:shape>
            </w:pict>
          </mc:Fallback>
        </mc:AlternateContent>
      </w:r>
      <w:r>
        <w:rPr>
          <w:rFonts w:hint="eastAsia" w:ascii="ＭＳ Ｐゴシック" w:hAnsi="ＭＳ Ｐゴシック" w:eastAsia="ＭＳ Ｐゴシック"/>
          <w:color w:val="202124"/>
          <w:sz w:val="24"/>
        </w:rPr>
        <w:t>あることに誰も気がついていませんでした。</w:t>
      </w:r>
    </w:p>
    <w:p>
      <w:pPr>
        <w:pStyle w:val="0"/>
        <w:ind w:left="137" w:leftChars="72"/>
        <w:rPr>
          <w:rFonts w:hint="default"/>
          <w:sz w:val="22"/>
        </w:rPr>
      </w:pPr>
      <w:r>
        <w:rPr>
          <w:rFonts w:hint="eastAsia" w:ascii="ＭＳ Ｐゴシック" w:hAnsi="ＭＳ Ｐゴシック" w:eastAsia="ＭＳ Ｐゴシック"/>
          <w:color w:val="202124"/>
          <w:sz w:val="24"/>
        </w:rPr>
        <w:t>20</w:t>
      </w:r>
      <w:r>
        <w:rPr>
          <w:rFonts w:hint="eastAsia" w:ascii="ＭＳ Ｐゴシック" w:hAnsi="ＭＳ Ｐゴシック" w:eastAsia="ＭＳ Ｐゴシック"/>
          <w:color w:val="202124"/>
          <w:sz w:val="24"/>
        </w:rPr>
        <w:t>時</w:t>
      </w:r>
      <w:r>
        <w:rPr>
          <w:rFonts w:hint="eastAsia" w:ascii="ＭＳ Ｐゴシック" w:hAnsi="ＭＳ Ｐゴシック" w:eastAsia="ＭＳ Ｐゴシック"/>
          <w:color w:val="202124"/>
          <w:sz w:val="24"/>
        </w:rPr>
        <w:t>02</w:t>
      </w:r>
      <w:r>
        <w:rPr>
          <w:rFonts w:hint="eastAsia" w:ascii="ＭＳ Ｐゴシック" w:hAnsi="ＭＳ Ｐゴシック" w:eastAsia="ＭＳ Ｐゴシック"/>
          <w:color w:val="202124"/>
          <w:sz w:val="24"/>
        </w:rPr>
        <w:t>分、第九青函丸は突然大きな「ドッ、ドッ、ドッ」という振動とともに船底が岩礁に衝突。戦時標準船の単底構造も災いして破損部からの浸水が止まらないまま東に流されていることが判り、伴走していた護衛艦「四阪」に救助を要請しましたが、アメリカ潜水艦の魚雷攻撃が有ったと考えた「四阪」は潜水艦を警戒して接近をためらいます。こうした間にも第九青函丸は徐々に船首から沈降し始め、２２時５０分、突然船首を海中に突っ込みマスト上部を海面に残して沈没着底。この際、甲板柵にしがみついていた乗組員の多くが耐え切れずばらばらと浮遊貨物の散乱する海面に落下し負傷しました。</w:t>
      </w:r>
      <w:r>
        <w:rPr>
          <w:rFonts w:hint="default" w:ascii="HGP創英角ｺﾞｼｯｸUB" w:hAnsi="HGP創英角ｺﾞｼｯｸUB" w:eastAsia="HGP創英角ｺﾞｼｯｸUB"/>
          <w:sz w:val="48"/>
        </w:rPr>
        <w:drawing>
          <wp:anchor distT="0" distB="0" distL="114300" distR="114300" simplePos="0" relativeHeight="5" behindDoc="1" locked="0" layoutInCell="1" hidden="0" allowOverlap="1">
            <wp:simplePos x="0" y="0"/>
            <wp:positionH relativeFrom="column">
              <wp:posOffset>8791575</wp:posOffset>
            </wp:positionH>
            <wp:positionV relativeFrom="page">
              <wp:posOffset>629920</wp:posOffset>
            </wp:positionV>
            <wp:extent cx="3086100" cy="2263140"/>
            <wp:effectExtent l="19050" t="19050" r="0" b="3810"/>
            <wp:wrapTight wrapText="bothSides">
              <wp:wrapPolygon>
                <wp:start x="-133" y="-182"/>
                <wp:lineTo x="-133" y="21636"/>
                <wp:lineTo x="21600" y="21636"/>
                <wp:lineTo x="21600" y="-182"/>
                <wp:lineTo x="-133" y="-182"/>
              </wp:wrapPolygon>
            </wp:wrapTight>
            <wp:docPr id="1031" name="救助　平面図.jpg"/>
            <a:graphic xmlns:a="http://schemas.openxmlformats.org/drawingml/2006/main">
              <a:graphicData uri="http://schemas.openxmlformats.org/drawingml/2006/picture">
                <pic:pic xmlns:pic="http://schemas.openxmlformats.org/drawingml/2006/picture">
                  <pic:nvPicPr>
                    <pic:cNvPr id="1031" name="救助　平面図.jpg"/>
                    <pic:cNvPicPr/>
                  </pic:nvPicPr>
                  <pic:blipFill>
                    <a:blip r:embed="rId7"/>
                    <a:stretch>
                      <a:fillRect/>
                    </a:stretch>
                  </pic:blipFill>
                  <pic:spPr>
                    <a:xfrm>
                      <a:off x="0" y="0"/>
                      <a:ext cx="3086100" cy="2263140"/>
                    </a:xfrm>
                    <a:prstGeom prst="rect">
                      <a:avLst/>
                    </a:prstGeom>
                    <a:ln>
                      <a:solidFill>
                        <a:schemeClr val="tx1"/>
                      </a:solidFill>
                    </a:ln>
                  </pic:spPr>
                </pic:pic>
              </a:graphicData>
            </a:graphic>
          </wp:anchor>
        </w:drawing>
      </w:r>
      <w:r>
        <w:rPr>
          <w:rFonts w:hint="eastAsia" w:ascii="ＭＳ Ｐゴシック" w:hAnsi="ＭＳ Ｐゴシック" w:eastAsia="ＭＳ Ｐゴシック"/>
          <w:color w:val="202124"/>
          <w:kern w:val="0"/>
          <w:sz w:val="24"/>
        </w:rPr>
        <w:t>この頃、汽笛を鳴らし信号弾を打ち上げている「第九青函丸」の姿を一部の住民は海上に認めていましたが、見慣れない巨大な連絡船と海防艦の影を米軍艦艇と勘違いした上、敵上陸のデマも流れたため、自宅に引きこもったり山に逃げる人が多かったといいます。やがて、その船が日本のものと知った漁師達が救助を開始しますが、この時、すでに沈没から三時間が経過していました。この際、住民側にも味方の船が米潜水艦にやられたと伝わっており、本来ならば救助船を出すことは死に繋が</w:t>
      </w:r>
      <w:r>
        <w:rPr>
          <w:rFonts w:hint="eastAsia"/>
        </w:rPr>
        <w:drawing>
          <wp:anchor distT="0" distB="0" distL="203200" distR="203200" simplePos="0" relativeHeight="3" behindDoc="1" locked="0" layoutInCell="1" hidden="0" allowOverlap="1">
            <wp:simplePos x="0" y="0"/>
            <wp:positionH relativeFrom="column">
              <wp:posOffset>2364105</wp:posOffset>
            </wp:positionH>
            <wp:positionV relativeFrom="page">
              <wp:posOffset>4979670</wp:posOffset>
            </wp:positionV>
            <wp:extent cx="3378835" cy="3698875"/>
            <wp:effectExtent l="9525" t="9525" r="1905" b="1905"/>
            <wp:wrapTight wrapText="bothSides">
              <wp:wrapPolygon>
                <wp:start x="-61" y="-56"/>
                <wp:lineTo x="-61" y="21611"/>
                <wp:lineTo x="21612" y="21611"/>
                <wp:lineTo x="21612" y="-56"/>
                <wp:lineTo x="-61" y="-56"/>
              </wp:wrapPolygon>
            </wp:wrapTight>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8"/>
                    <a:srcRect l="8287" t="8257" r="7605"/>
                    <a:stretch>
                      <a:fillRect/>
                    </a:stretch>
                  </pic:blipFill>
                  <pic:spPr>
                    <a:xfrm>
                      <a:off x="0" y="0"/>
                      <a:ext cx="3378835" cy="3698875"/>
                    </a:xfrm>
                    <a:prstGeom prst="rect">
                      <a:avLst/>
                    </a:prstGeom>
                    <a:ln>
                      <a:solidFill>
                        <a:schemeClr val="tx2"/>
                      </a:solidFill>
                    </a:ln>
                  </pic:spPr>
                </pic:pic>
              </a:graphicData>
            </a:graphic>
          </wp:anchor>
        </w:drawing>
      </w:r>
      <w:r>
        <w:rPr>
          <w:rFonts w:hint="eastAsia"/>
        </w:rPr>
        <mc:AlternateContent>
          <mc:Choice Requires="wps">
            <w:drawing>
              <wp:anchor distT="0" distB="0" distL="114300" distR="114300" simplePos="0" relativeHeight="9" behindDoc="1" locked="0" layoutInCell="1" hidden="0" allowOverlap="1">
                <wp:simplePos x="0" y="0"/>
                <wp:positionH relativeFrom="column">
                  <wp:posOffset>4401820</wp:posOffset>
                </wp:positionH>
                <wp:positionV relativeFrom="page">
                  <wp:posOffset>5061585</wp:posOffset>
                </wp:positionV>
                <wp:extent cx="1266190" cy="180975"/>
                <wp:effectExtent l="0" t="0" r="0" b="0"/>
                <wp:wrapTight wrapText="bothSides">
                  <wp:wrapPolygon edited="0">
                    <wp:start x="0" y="0"/>
                    <wp:lineTo x="0" y="0"/>
                    <wp:lineTo x="0" y="0"/>
                  </wp:wrapPolygon>
                </wp:wrapTight>
                <wp:docPr id="1033" name="Text Box 87"/>
                <a:graphic xmlns:a="http://schemas.openxmlformats.org/drawingml/2006/main">
                  <a:graphicData uri="http://schemas.microsoft.com/office/word/2010/wordprocessingShape">
                    <wps:wsp>
                      <wps:cNvPr id="1033" name="Text Box 87"/>
                      <wps:cNvSpPr txBox="1">
                        <a:spLocks noChangeArrowheads="1"/>
                      </wps:cNvSpPr>
                      <wps:spPr>
                        <a:xfrm>
                          <a:off x="0" y="0"/>
                          <a:ext cx="1266190" cy="180975"/>
                        </a:xfrm>
                        <a:prstGeom prst="rect">
                          <a:avLst/>
                        </a:prstGeom>
                        <a:noFill/>
                        <a:ln>
                          <a:noFill/>
                        </a:ln>
                      </wps:spPr>
                      <wps:txbx>
                        <w:txbxContent>
                          <w:p>
                            <w:pPr>
                              <w:pStyle w:val="21"/>
                              <w:ind w:firstLine="70" w:firstLineChars="50"/>
                              <w:rPr>
                                <w:rFonts w:hint="default"/>
                                <w:sz w:val="16"/>
                              </w:rPr>
                            </w:pPr>
                            <w:r>
                              <w:rPr>
                                <w:rFonts w:hint="eastAsia" w:asciiTheme="majorEastAsia" w:hAnsiTheme="majorEastAsia" w:eastAsiaTheme="majorEastAsia"/>
                                <w:sz w:val="16"/>
                              </w:rPr>
                              <w:t>図面作成　吉澤幸雄　様</w:t>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Text Box 87" style="mso-position-vertical-relative:page;z-index:-503316471;mso-wrap-distance-left:9pt;width:99.7pt;height:14.25pt;mso-wrap-mode:tight;mso-position-horizontal-relative:text;position:absolute;margin-left:346.6pt;margin-top:398.55pt;mso-wrap-distance-bottom:0pt;mso-wrap-distance-right:9pt;mso-wrap-distance-top:0pt;v-text-anchor:top;" o:spid="_x0000_s1033" o:allowincell="t" o:allowoverlap="t" filled="f" stroked="f" o:spt="202" type="#_x0000_t202">
                <v:fill/>
                <v:textbox style="layout-flow:horizontal;" inset="0mm,0mm,0mm,0mm">
                  <w:txbxContent>
                    <w:p>
                      <w:pPr>
                        <w:pStyle w:val="21"/>
                        <w:ind w:firstLine="70" w:firstLineChars="50"/>
                        <w:rPr>
                          <w:rFonts w:hint="default"/>
                          <w:sz w:val="16"/>
                        </w:rPr>
                      </w:pPr>
                      <w:r>
                        <w:rPr>
                          <w:rFonts w:hint="eastAsia" w:asciiTheme="majorEastAsia" w:hAnsiTheme="majorEastAsia" w:eastAsiaTheme="majorEastAsia"/>
                          <w:sz w:val="16"/>
                        </w:rPr>
                        <w:t>図面作成　吉澤幸雄　様</w:t>
                      </w:r>
                    </w:p>
                  </w:txbxContent>
                </v:textbox>
                <v:imagedata o:title=""/>
                <w10:wrap type="tight" side="both" anchorx="text" anchory="page"/>
              </v:shape>
            </w:pict>
          </mc:Fallback>
        </mc:AlternateContent>
      </w:r>
      <w:r>
        <w:rPr>
          <w:rFonts w:hint="eastAsia" w:ascii="ＭＳ Ｐゴシック" w:hAnsi="ＭＳ Ｐゴシック" w:eastAsia="ＭＳ Ｐゴシック"/>
          <w:color w:val="202124"/>
          <w:kern w:val="0"/>
          <w:sz w:val="24"/>
        </w:rPr>
        <w:t>る行為ですが、勝浦から御宿にかけて多くの漁船が救助に駆けつけました。遺体収容とともに海岸では焚き火で凍える乗員を暖めるなどハーマン号事件を彷彿とさせる状況が展開されましたが、</w:t>
      </w:r>
      <w:r>
        <w:rPr>
          <w:rFonts w:hint="eastAsia" w:ascii="ＭＳ Ｐゴシック" w:hAnsi="ＭＳ Ｐゴシック" w:eastAsia="ＭＳ Ｐゴシック"/>
          <w:color w:val="202124"/>
          <w:kern w:val="0"/>
          <w:sz w:val="24"/>
        </w:rPr>
        <w:t>2</w:t>
      </w:r>
      <w:r>
        <w:rPr>
          <w:rFonts w:hint="eastAsia" w:ascii="ＭＳ Ｐゴシック" w:hAnsi="ＭＳ Ｐゴシック" w:eastAsia="ＭＳ Ｐゴシック"/>
          <w:color w:val="202124"/>
          <w:kern w:val="0"/>
          <w:sz w:val="24"/>
        </w:rPr>
        <w:t>月という厳冬期のため、救助されたものの凍死した船員も含め</w:t>
      </w:r>
      <w:r>
        <w:rPr>
          <w:rFonts w:hint="eastAsia" w:ascii="ＭＳ Ｐゴシック" w:hAnsi="ＭＳ Ｐゴシック" w:eastAsia="ＭＳ Ｐゴシック"/>
          <w:color w:val="202124"/>
          <w:kern w:val="0"/>
          <w:sz w:val="24"/>
        </w:rPr>
        <w:t>13</w:t>
      </w:r>
      <w:r>
        <w:rPr>
          <w:rFonts w:hint="eastAsia" w:ascii="ＭＳ Ｐゴシック" w:hAnsi="ＭＳ Ｐゴシック" w:eastAsia="ＭＳ Ｐゴシック"/>
          <w:color w:val="202124"/>
          <w:kern w:val="0"/>
          <w:sz w:val="24"/>
        </w:rPr>
        <w:t>名が命を落としました。</w:t>
      </w:r>
    </w:p>
    <w:sectPr>
      <w:pgSz w:w="20639" w:h="14572" w:orient="landscape"/>
      <w:pgMar w:top="851" w:right="964" w:bottom="851" w:left="964" w:header="851" w:footer="992" w:gutter="0"/>
      <w:pgBorders w:zOrder="front" w:display="allPages" w:offsetFrom="page">
        <w:top w:val="single" w:color="auto" w:sz="4" w:space="24"/>
        <w:left w:val="single" w:color="auto" w:sz="4" w:space="24"/>
        <w:bottom w:val="single" w:color="auto" w:sz="4" w:space="24" w:frame="1"/>
        <w:right w:val="single" w:color="auto" w:sz="4" w:space="24" w:frame="1"/>
      </w:pgBorders>
      <w:cols w:space="509" w:num="2"/>
      <w:textDirection w:val="lrTb"/>
      <w:docGrid w:type="linesAndChars" w:linePitch="286" w:charSpace="-417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5"/>
  <w:bordersDoNotSurroundHeader/>
  <w:bordersDoNotSurroundFooter/>
  <w:defaultTabStop w:val="840"/>
  <w:drawingGridHorizontalSpacing w:val="95"/>
  <w:drawingGridVerticalSpacing w:val="14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caption"/>
    <w:basedOn w:val="0"/>
    <w:next w:val="0"/>
    <w:link w:val="0"/>
    <w:uiPriority w:val="0"/>
    <w:semiHidden/>
    <w:qFormat/>
    <w:rPr>
      <w:b w:val="1"/>
    </w:rPr>
  </w:style>
  <w:style w:type="paragraph" w:styleId="22">
    <w:name w:val="Normal (Web)"/>
    <w:basedOn w:val="0"/>
    <w:next w:val="22"/>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252</TotalTime>
  <Pages>1</Pages>
  <Words>10</Words>
  <Characters>1188</Characters>
  <Application>JUST Note</Application>
  <Lines>40</Lines>
  <Paragraphs>7</Paragraphs>
  <Company>seedplanning</Company>
  <CharactersWithSpaces>1201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yoke</dc:creator>
  <cp:lastModifiedBy>図書館２</cp:lastModifiedBy>
  <cp:lastPrinted>2026-01-29T03:16:09Z</cp:lastPrinted>
  <dcterms:created xsi:type="dcterms:W3CDTF">2019-07-22T07:39:00Z</dcterms:created>
  <dcterms:modified xsi:type="dcterms:W3CDTF">2026-01-29T04:42:36Z</dcterms:modified>
  <cp:revision>5</cp:revision>
</cp:coreProperties>
</file>